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42A" w:rsidRPr="009035F7" w:rsidRDefault="0009542A" w:rsidP="0009542A">
      <w:pPr>
        <w:spacing w:after="0" w:line="360" w:lineRule="auto"/>
        <w:ind w:left="720"/>
        <w:rPr>
          <w:rFonts w:ascii="Garamond" w:hAnsi="Garamond" w:cs="Times New Roman"/>
          <w:b/>
          <w:bCs/>
          <w:sz w:val="26"/>
          <w:szCs w:val="26"/>
        </w:rPr>
      </w:pPr>
      <w:r>
        <w:rPr>
          <w:rFonts w:ascii="Garamond" w:hAnsi="Garamond" w:cs="Times New Roman"/>
          <w:i/>
          <w:iCs/>
          <w:noProof/>
          <w:sz w:val="26"/>
          <w:szCs w:val="26"/>
        </w:rPr>
        <w:drawing>
          <wp:anchor distT="0" distB="0" distL="114300" distR="114300" simplePos="0" relativeHeight="251660288" behindDoc="0" locked="0" layoutInCell="1" allowOverlap="1" wp14:anchorId="4FACCBBF" wp14:editId="33113155">
            <wp:simplePos x="0" y="0"/>
            <wp:positionH relativeFrom="column">
              <wp:posOffset>-605920</wp:posOffset>
            </wp:positionH>
            <wp:positionV relativeFrom="paragraph">
              <wp:posOffset>-107950</wp:posOffset>
            </wp:positionV>
            <wp:extent cx="895350" cy="860788"/>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895350" cy="86078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3B5A5D">
        <w:rPr>
          <w:rFonts w:ascii="Garamond" w:hAnsi="Garamond" w:cs="Times New Roman"/>
          <w:b/>
          <w:bCs/>
          <w:sz w:val="26"/>
          <w:szCs w:val="26"/>
        </w:rPr>
        <w:t>STANDING COMMITEE FOR ECONOMIC AND COMMERCIAL COOPERATION</w:t>
      </w:r>
      <w:r w:rsidRPr="009035F7">
        <w:rPr>
          <w:rFonts w:ascii="Garamond" w:hAnsi="Garamond" w:cs="Times New Roman"/>
          <w:b/>
          <w:bCs/>
          <w:sz w:val="52"/>
          <w:szCs w:val="52"/>
        </w:rPr>
        <w:t xml:space="preserve"> </w:t>
      </w:r>
      <w:r w:rsidR="00D426E6">
        <w:rPr>
          <w:rFonts w:ascii="Garamond" w:hAnsi="Garamond" w:cs="Times New Roman"/>
          <w:b/>
          <w:bCs/>
          <w:sz w:val="26"/>
          <w:szCs w:val="26"/>
        </w:rPr>
        <w:t>(COMCEC)</w:t>
      </w:r>
    </w:p>
    <w:p w:rsidR="0009542A" w:rsidRPr="00EA0A62" w:rsidRDefault="00D426E6" w:rsidP="0009542A">
      <w:pPr>
        <w:spacing w:after="0" w:line="360" w:lineRule="auto"/>
        <w:rPr>
          <w:rFonts w:ascii="Garamond" w:hAnsi="Garamond" w:cs="Times New Roman"/>
          <w:i/>
          <w:iCs/>
          <w:sz w:val="26"/>
          <w:szCs w:val="26"/>
        </w:rPr>
      </w:pPr>
      <w:r w:rsidRPr="003B5A5D">
        <w:rPr>
          <w:rFonts w:ascii="Garamond" w:hAnsi="Garamond" w:cs="Times New Roman"/>
          <w:i/>
          <w:iCs/>
          <w:noProof/>
          <w:sz w:val="26"/>
          <w:szCs w:val="26"/>
        </w:rPr>
        <w:drawing>
          <wp:anchor distT="0" distB="0" distL="114300" distR="114300" simplePos="0" relativeHeight="251659264" behindDoc="0" locked="0" layoutInCell="1" allowOverlap="1" wp14:anchorId="7DE2682E" wp14:editId="71C39D1A">
            <wp:simplePos x="0" y="0"/>
            <wp:positionH relativeFrom="column">
              <wp:posOffset>701675</wp:posOffset>
            </wp:positionH>
            <wp:positionV relativeFrom="paragraph">
              <wp:posOffset>99060</wp:posOffset>
            </wp:positionV>
            <wp:extent cx="4219575" cy="10858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4219575" cy="1085850"/>
                    </a:xfrm>
                    <a:prstGeom prst="rect">
                      <a:avLst/>
                    </a:prstGeom>
                    <a:noFill/>
                    <a:ln w="9525">
                      <a:noFill/>
                      <a:miter lim="800000"/>
                      <a:headEnd/>
                      <a:tailEnd/>
                    </a:ln>
                  </pic:spPr>
                </pic:pic>
              </a:graphicData>
            </a:graphic>
            <wp14:sizeRelV relativeFrom="margin">
              <wp14:pctHeight>0</wp14:pctHeight>
            </wp14:sizeRelV>
          </wp:anchor>
        </w:drawing>
      </w:r>
    </w:p>
    <w:p w:rsidR="0009542A" w:rsidRPr="003B5A5D" w:rsidRDefault="0009542A" w:rsidP="0009542A">
      <w:pPr>
        <w:spacing w:after="0" w:line="360" w:lineRule="auto"/>
        <w:rPr>
          <w:rFonts w:ascii="Garamond" w:hAnsi="Garamond" w:cs="Times New Roman"/>
          <w:i/>
          <w:iCs/>
          <w:sz w:val="26"/>
          <w:szCs w:val="26"/>
        </w:rPr>
      </w:pPr>
    </w:p>
    <w:p w:rsidR="0009542A" w:rsidRPr="003B5A5D" w:rsidRDefault="0009542A" w:rsidP="0009542A">
      <w:pPr>
        <w:spacing w:after="240" w:line="360" w:lineRule="auto"/>
        <w:rPr>
          <w:rFonts w:ascii="Garamond" w:hAnsi="Garamond" w:cs="Times New Roman"/>
          <w:b/>
          <w:bCs/>
          <w:sz w:val="26"/>
          <w:szCs w:val="26"/>
        </w:rPr>
      </w:pPr>
    </w:p>
    <w:p w:rsidR="00D426E6" w:rsidRDefault="00D426E6" w:rsidP="0009542A">
      <w:pPr>
        <w:spacing w:after="240" w:line="240" w:lineRule="auto"/>
        <w:jc w:val="center"/>
        <w:rPr>
          <w:rFonts w:ascii="Garamond" w:hAnsi="Garamond" w:cs="Times New Roman"/>
          <w:b/>
          <w:bCs/>
          <w:sz w:val="26"/>
          <w:szCs w:val="26"/>
        </w:rPr>
      </w:pPr>
    </w:p>
    <w:p w:rsidR="00C221C5" w:rsidRDefault="00C221C5" w:rsidP="0009542A">
      <w:pPr>
        <w:spacing w:after="240" w:line="240" w:lineRule="auto"/>
        <w:jc w:val="center"/>
        <w:rPr>
          <w:rFonts w:ascii="Garamond" w:hAnsi="Garamond" w:cs="Times New Roman"/>
          <w:b/>
          <w:bCs/>
          <w:sz w:val="26"/>
          <w:szCs w:val="26"/>
        </w:rPr>
      </w:pPr>
    </w:p>
    <w:p w:rsidR="00C221C5" w:rsidRDefault="00C221C5" w:rsidP="0009542A">
      <w:pPr>
        <w:spacing w:after="240" w:line="240" w:lineRule="auto"/>
        <w:jc w:val="center"/>
        <w:rPr>
          <w:rFonts w:ascii="Garamond" w:hAnsi="Garamond" w:cs="Times New Roman"/>
          <w:b/>
          <w:bCs/>
          <w:sz w:val="26"/>
          <w:szCs w:val="26"/>
        </w:rPr>
      </w:pPr>
    </w:p>
    <w:p w:rsidR="00C221C5" w:rsidRDefault="00C221C5" w:rsidP="0009542A">
      <w:pPr>
        <w:spacing w:after="240" w:line="240" w:lineRule="auto"/>
        <w:jc w:val="center"/>
        <w:rPr>
          <w:rFonts w:ascii="Garamond" w:hAnsi="Garamond" w:cs="Times New Roman"/>
          <w:b/>
          <w:bCs/>
          <w:sz w:val="26"/>
          <w:szCs w:val="26"/>
        </w:rPr>
      </w:pPr>
    </w:p>
    <w:p w:rsidR="0009542A" w:rsidRPr="0031517E" w:rsidRDefault="0009542A" w:rsidP="0009542A">
      <w:pPr>
        <w:spacing w:after="240" w:line="240" w:lineRule="auto"/>
        <w:jc w:val="center"/>
        <w:rPr>
          <w:rFonts w:ascii="Garamond" w:hAnsi="Garamond" w:cs="Times New Roman"/>
          <w:b/>
          <w:bCs/>
          <w:sz w:val="26"/>
          <w:szCs w:val="26"/>
        </w:rPr>
      </w:pPr>
      <w:r w:rsidRPr="0031517E">
        <w:rPr>
          <w:rFonts w:ascii="Garamond" w:hAnsi="Garamond" w:cs="Times New Roman"/>
          <w:b/>
          <w:bCs/>
          <w:sz w:val="26"/>
          <w:szCs w:val="26"/>
        </w:rPr>
        <w:t>Market Development Task Force</w:t>
      </w:r>
    </w:p>
    <w:p w:rsidR="0009542A" w:rsidRPr="002E0BBF" w:rsidRDefault="0009542A" w:rsidP="0009542A">
      <w:pPr>
        <w:spacing w:after="240" w:line="240" w:lineRule="auto"/>
        <w:jc w:val="center"/>
        <w:rPr>
          <w:rFonts w:ascii="Garamond" w:hAnsi="Garamond" w:cs="Times New Roman"/>
          <w:b/>
          <w:bCs/>
          <w:sz w:val="26"/>
          <w:szCs w:val="26"/>
        </w:rPr>
      </w:pPr>
      <w:r w:rsidRPr="002E0BBF">
        <w:rPr>
          <w:rFonts w:ascii="Garamond" w:hAnsi="Garamond" w:cs="Times New Roman"/>
          <w:b/>
          <w:bCs/>
          <w:sz w:val="26"/>
          <w:szCs w:val="26"/>
        </w:rPr>
        <w:t>SURVEY QUESTIONNAIRE</w:t>
      </w:r>
    </w:p>
    <w:p w:rsidR="0009542A" w:rsidRPr="002E0BBF" w:rsidRDefault="0009542A" w:rsidP="0009542A">
      <w:pPr>
        <w:spacing w:after="240" w:line="240" w:lineRule="auto"/>
        <w:jc w:val="center"/>
        <w:rPr>
          <w:rFonts w:ascii="Garamond" w:hAnsi="Garamond" w:cs="Times New Roman"/>
          <w:b/>
          <w:bCs/>
          <w:sz w:val="26"/>
          <w:szCs w:val="26"/>
        </w:rPr>
      </w:pPr>
      <w:r w:rsidRPr="002E0BBF">
        <w:rPr>
          <w:rFonts w:ascii="Garamond" w:hAnsi="Garamond" w:cs="Times New Roman"/>
          <w:b/>
          <w:bCs/>
          <w:sz w:val="26"/>
          <w:szCs w:val="26"/>
        </w:rPr>
        <w:t>Development of Capital Market Infrastructures</w:t>
      </w:r>
    </w:p>
    <w:p w:rsidR="0009542A" w:rsidRPr="008668AB" w:rsidRDefault="0009542A" w:rsidP="0009542A">
      <w:pPr>
        <w:pStyle w:val="Default"/>
        <w:jc w:val="center"/>
        <w:rPr>
          <w:b/>
          <w:sz w:val="22"/>
          <w:szCs w:val="22"/>
        </w:rPr>
      </w:pPr>
    </w:p>
    <w:p w:rsidR="00CC7F0B" w:rsidRPr="00EB792B" w:rsidRDefault="00677725" w:rsidP="0009542A">
      <w:pPr>
        <w:pStyle w:val="Default"/>
        <w:jc w:val="both"/>
        <w:rPr>
          <w:b/>
          <w:bCs/>
          <w:i/>
          <w:iCs/>
          <w:sz w:val="22"/>
          <w:szCs w:val="22"/>
          <w:u w:val="single"/>
        </w:rPr>
      </w:pPr>
      <w:r w:rsidRPr="00EB792B">
        <w:rPr>
          <w:b/>
          <w:bCs/>
          <w:i/>
          <w:iCs/>
          <w:sz w:val="22"/>
          <w:szCs w:val="22"/>
          <w:u w:val="single"/>
        </w:rPr>
        <w:t>Prepared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6858"/>
      </w:tblGrid>
      <w:tr w:rsidR="00677725" w:rsidTr="00EB792B">
        <w:tc>
          <w:tcPr>
            <w:tcW w:w="2718" w:type="dxa"/>
          </w:tcPr>
          <w:p w:rsidR="00677725" w:rsidRDefault="00677725" w:rsidP="0009542A">
            <w:pPr>
              <w:pStyle w:val="Default"/>
              <w:jc w:val="both"/>
              <w:rPr>
                <w:b/>
                <w:bCs/>
                <w:i/>
                <w:iCs/>
                <w:sz w:val="22"/>
                <w:szCs w:val="22"/>
              </w:rPr>
            </w:pPr>
            <w:r>
              <w:rPr>
                <w:b/>
                <w:bCs/>
                <w:i/>
                <w:iCs/>
                <w:sz w:val="22"/>
                <w:szCs w:val="22"/>
              </w:rPr>
              <w:t>Chair</w:t>
            </w:r>
          </w:p>
        </w:tc>
        <w:tc>
          <w:tcPr>
            <w:tcW w:w="6858" w:type="dxa"/>
          </w:tcPr>
          <w:p w:rsidR="00677725" w:rsidRDefault="00677725" w:rsidP="0009542A">
            <w:pPr>
              <w:pStyle w:val="Default"/>
              <w:jc w:val="both"/>
              <w:rPr>
                <w:b/>
                <w:bCs/>
                <w:i/>
                <w:iCs/>
                <w:sz w:val="22"/>
                <w:szCs w:val="22"/>
              </w:rPr>
            </w:pPr>
            <w:r>
              <w:rPr>
                <w:b/>
                <w:bCs/>
                <w:i/>
                <w:iCs/>
                <w:sz w:val="22"/>
                <w:szCs w:val="22"/>
              </w:rPr>
              <w:t>Securities and Exchange Commission Pakistan</w:t>
            </w:r>
          </w:p>
        </w:tc>
      </w:tr>
      <w:tr w:rsidR="00677725" w:rsidTr="00EB792B">
        <w:tc>
          <w:tcPr>
            <w:tcW w:w="2718" w:type="dxa"/>
          </w:tcPr>
          <w:p w:rsidR="00677725" w:rsidRDefault="00677725" w:rsidP="0009542A">
            <w:pPr>
              <w:pStyle w:val="Default"/>
              <w:jc w:val="both"/>
              <w:rPr>
                <w:b/>
                <w:bCs/>
                <w:i/>
                <w:iCs/>
                <w:sz w:val="22"/>
                <w:szCs w:val="22"/>
              </w:rPr>
            </w:pPr>
            <w:r>
              <w:rPr>
                <w:b/>
                <w:bCs/>
                <w:i/>
                <w:iCs/>
                <w:sz w:val="22"/>
                <w:szCs w:val="22"/>
              </w:rPr>
              <w:t>Vice-Chair</w:t>
            </w:r>
          </w:p>
        </w:tc>
        <w:tc>
          <w:tcPr>
            <w:tcW w:w="6858" w:type="dxa"/>
          </w:tcPr>
          <w:p w:rsidR="00677725" w:rsidRDefault="00677725" w:rsidP="0009542A">
            <w:pPr>
              <w:pStyle w:val="Default"/>
              <w:jc w:val="both"/>
              <w:rPr>
                <w:b/>
                <w:bCs/>
                <w:i/>
                <w:iCs/>
                <w:sz w:val="22"/>
                <w:szCs w:val="22"/>
              </w:rPr>
            </w:pPr>
            <w:r>
              <w:rPr>
                <w:b/>
                <w:bCs/>
                <w:i/>
                <w:iCs/>
                <w:sz w:val="22"/>
                <w:szCs w:val="22"/>
              </w:rPr>
              <w:t>Securities and Exchange Organization Iran</w:t>
            </w:r>
          </w:p>
        </w:tc>
      </w:tr>
    </w:tbl>
    <w:p w:rsidR="00CC7F0B" w:rsidRDefault="00CC7F0B" w:rsidP="0009542A">
      <w:pPr>
        <w:pStyle w:val="Default"/>
        <w:jc w:val="both"/>
        <w:rPr>
          <w:b/>
          <w:bCs/>
          <w:i/>
          <w:iCs/>
          <w:sz w:val="22"/>
          <w:szCs w:val="22"/>
        </w:rPr>
      </w:pPr>
    </w:p>
    <w:p w:rsidR="00CC7F0B" w:rsidRDefault="00CC7F0B" w:rsidP="0009542A">
      <w:pPr>
        <w:pStyle w:val="Default"/>
        <w:jc w:val="both"/>
        <w:rPr>
          <w:b/>
          <w:bCs/>
          <w:i/>
          <w:iCs/>
          <w:sz w:val="22"/>
          <w:szCs w:val="22"/>
        </w:rPr>
      </w:pPr>
    </w:p>
    <w:p w:rsidR="00C221C5" w:rsidRDefault="00C221C5" w:rsidP="00C221C5">
      <w:pPr>
        <w:spacing w:after="0" w:line="360" w:lineRule="auto"/>
        <w:rPr>
          <w:rFonts w:ascii="Garamond" w:eastAsia="MS Mincho" w:hAnsi="Garamond" w:cs="Arial"/>
          <w:b/>
          <w:bCs/>
          <w:lang w:eastAsia="ja-JP"/>
        </w:rPr>
      </w:pPr>
    </w:p>
    <w:p w:rsidR="00C221C5" w:rsidRDefault="00C221C5" w:rsidP="00C221C5">
      <w:pPr>
        <w:spacing w:after="0" w:line="360" w:lineRule="auto"/>
        <w:rPr>
          <w:rFonts w:ascii="Garamond" w:eastAsia="MS Mincho" w:hAnsi="Garamond" w:cs="Arial"/>
          <w:b/>
          <w:bCs/>
          <w:lang w:eastAsia="ja-JP"/>
        </w:rPr>
      </w:pPr>
    </w:p>
    <w:p w:rsidR="00C221C5" w:rsidRDefault="00C221C5" w:rsidP="00C221C5">
      <w:pPr>
        <w:spacing w:after="0" w:line="360" w:lineRule="auto"/>
        <w:rPr>
          <w:rFonts w:ascii="Garamond" w:eastAsia="MS Mincho" w:hAnsi="Garamond" w:cs="Arial"/>
          <w:b/>
          <w:bCs/>
          <w:lang w:eastAsia="ja-JP"/>
        </w:rPr>
      </w:pPr>
    </w:p>
    <w:p w:rsidR="00C221C5" w:rsidRDefault="00C221C5" w:rsidP="00C221C5">
      <w:pPr>
        <w:spacing w:after="0" w:line="360" w:lineRule="auto"/>
        <w:rPr>
          <w:rFonts w:ascii="Garamond" w:eastAsia="MS Mincho" w:hAnsi="Garamond" w:cs="Arial"/>
          <w:b/>
          <w:bCs/>
          <w:lang w:eastAsia="ja-JP"/>
        </w:rPr>
      </w:pPr>
    </w:p>
    <w:p w:rsidR="00C221C5" w:rsidRDefault="00C221C5" w:rsidP="00C221C5">
      <w:pPr>
        <w:spacing w:after="0" w:line="360" w:lineRule="auto"/>
        <w:rPr>
          <w:rFonts w:ascii="Garamond" w:eastAsia="MS Mincho" w:hAnsi="Garamond" w:cs="Arial"/>
          <w:b/>
          <w:bCs/>
          <w:lang w:eastAsia="ja-JP"/>
        </w:rPr>
      </w:pPr>
      <w:r>
        <w:rPr>
          <w:rFonts w:ascii="Garamond" w:eastAsia="MS Mincho" w:hAnsi="Garamond" w:cs="Arial"/>
          <w:b/>
          <w:bCs/>
          <w:lang w:eastAsia="ja-JP"/>
        </w:rPr>
        <w:t xml:space="preserve">Country: </w:t>
      </w:r>
    </w:p>
    <w:p w:rsidR="00C221C5" w:rsidRDefault="00C221C5" w:rsidP="00C221C5">
      <w:pPr>
        <w:spacing w:before="100" w:beforeAutospacing="1" w:after="100" w:afterAutospacing="1" w:line="360" w:lineRule="auto"/>
        <w:rPr>
          <w:rFonts w:ascii="Garamond" w:hAnsi="Garamond" w:cs="Times New Roman"/>
          <w:i/>
          <w:iCs/>
          <w:sz w:val="24"/>
          <w:szCs w:val="24"/>
        </w:rPr>
      </w:pPr>
      <w:r>
        <w:rPr>
          <w:rFonts w:ascii="Garamond" w:eastAsia="MS Mincho" w:hAnsi="Garamond" w:cs="Arial"/>
          <w:b/>
          <w:bCs/>
          <w:i/>
          <w:iCs/>
          <w:sz w:val="24"/>
          <w:szCs w:val="24"/>
          <w:lang w:eastAsia="ja-JP"/>
        </w:rPr>
        <w:t>Name of the Authority:</w:t>
      </w:r>
    </w:p>
    <w:p w:rsidR="00234C23" w:rsidRDefault="00C221C5" w:rsidP="00234C23">
      <w:pPr>
        <w:spacing w:before="100" w:beforeAutospacing="1" w:after="100" w:afterAutospacing="1" w:line="360" w:lineRule="auto"/>
        <w:rPr>
          <w:rFonts w:ascii="Garamond" w:eastAsia="MS Mincho" w:hAnsi="Garamond" w:cs="Arial"/>
          <w:b/>
          <w:bCs/>
          <w:i/>
          <w:iCs/>
          <w:sz w:val="24"/>
          <w:szCs w:val="24"/>
          <w:lang w:eastAsia="ja-JP"/>
        </w:rPr>
      </w:pPr>
      <w:r>
        <w:rPr>
          <w:rFonts w:ascii="Garamond" w:eastAsia="MS Mincho" w:hAnsi="Garamond" w:cs="Arial"/>
          <w:b/>
          <w:bCs/>
          <w:i/>
          <w:iCs/>
          <w:sz w:val="24"/>
          <w:szCs w:val="24"/>
          <w:lang w:eastAsia="ja-JP"/>
        </w:rPr>
        <w:t>Name of contact person:</w:t>
      </w:r>
    </w:p>
    <w:p w:rsidR="00234C23" w:rsidRPr="00EB792B" w:rsidRDefault="00C221C5" w:rsidP="00234C23">
      <w:pPr>
        <w:spacing w:before="100" w:beforeAutospacing="1" w:after="100" w:afterAutospacing="1" w:line="360" w:lineRule="auto"/>
        <w:rPr>
          <w:rFonts w:ascii="Garamond" w:eastAsia="MS Mincho" w:hAnsi="Garamond" w:cs="Arial"/>
          <w:b/>
          <w:bCs/>
          <w:i/>
          <w:iCs/>
          <w:sz w:val="24"/>
          <w:szCs w:val="24"/>
          <w:lang w:eastAsia="ja-JP"/>
        </w:rPr>
      </w:pPr>
      <w:r>
        <w:rPr>
          <w:rFonts w:ascii="Garamond" w:eastAsia="MS Mincho" w:hAnsi="Garamond" w:cs="Arial"/>
          <w:b/>
          <w:bCs/>
          <w:i/>
          <w:iCs/>
          <w:sz w:val="24"/>
          <w:szCs w:val="24"/>
          <w:lang w:eastAsia="ja-JP"/>
        </w:rPr>
        <w:t xml:space="preserve">Phone number: </w:t>
      </w:r>
    </w:p>
    <w:p w:rsidR="00234C23" w:rsidRDefault="00C221C5" w:rsidP="00234C23">
      <w:pPr>
        <w:spacing w:after="0"/>
        <w:jc w:val="both"/>
        <w:rPr>
          <w:rFonts w:ascii="Times New Roman" w:eastAsia="Malgun Gothic" w:hAnsi="Times New Roman" w:cs="Times New Roman"/>
          <w:lang w:eastAsia="ko-KR"/>
        </w:rPr>
      </w:pPr>
      <w:r>
        <w:rPr>
          <w:rFonts w:ascii="Garamond" w:eastAsia="MS Mincho" w:hAnsi="Garamond" w:cs="Arial"/>
          <w:b/>
          <w:bCs/>
          <w:i/>
          <w:iCs/>
          <w:sz w:val="24"/>
          <w:szCs w:val="24"/>
          <w:lang w:eastAsia="ja-JP"/>
        </w:rPr>
        <w:t xml:space="preserve">Email address: </w:t>
      </w:r>
      <w:r w:rsidR="00234C23">
        <w:rPr>
          <w:rFonts w:ascii="Times New Roman" w:eastAsia="Malgun Gothic" w:hAnsi="Times New Roman" w:cs="Times New Roman"/>
          <w:lang w:eastAsia="ko-KR"/>
        </w:rPr>
        <w:t xml:space="preserve">Email: </w:t>
      </w:r>
      <w:hyperlink r:id="rId11" w:history="1"/>
    </w:p>
    <w:p w:rsidR="00C221C5" w:rsidRDefault="00C221C5" w:rsidP="0009542A">
      <w:pPr>
        <w:pStyle w:val="Default"/>
        <w:jc w:val="both"/>
        <w:rPr>
          <w:b/>
          <w:bCs/>
          <w:i/>
          <w:iCs/>
          <w:sz w:val="22"/>
          <w:szCs w:val="22"/>
        </w:rPr>
      </w:pPr>
    </w:p>
    <w:p w:rsidR="00144283" w:rsidRDefault="00144283" w:rsidP="0009542A">
      <w:pPr>
        <w:pStyle w:val="Default"/>
        <w:jc w:val="both"/>
        <w:rPr>
          <w:b/>
          <w:bCs/>
          <w:i/>
          <w:iCs/>
          <w:sz w:val="22"/>
          <w:szCs w:val="22"/>
        </w:rPr>
      </w:pPr>
    </w:p>
    <w:p w:rsidR="00C221C5" w:rsidRPr="00EB792B" w:rsidRDefault="00234C23" w:rsidP="0009542A">
      <w:pPr>
        <w:pStyle w:val="Default"/>
        <w:jc w:val="both"/>
        <w:rPr>
          <w:b/>
          <w:bCs/>
          <w:iCs/>
          <w:color w:val="FF0000"/>
          <w:sz w:val="32"/>
          <w:szCs w:val="32"/>
        </w:rPr>
      </w:pPr>
      <w:r w:rsidRPr="00EB792B">
        <w:rPr>
          <w:b/>
          <w:bCs/>
          <w:iCs/>
          <w:color w:val="FF0000"/>
          <w:sz w:val="32"/>
          <w:szCs w:val="32"/>
        </w:rPr>
        <w:lastRenderedPageBreak/>
        <w:t>INTRODUCTION AND BACKGROUND</w:t>
      </w:r>
    </w:p>
    <w:p w:rsidR="00C221C5" w:rsidRPr="00C221C5" w:rsidRDefault="00C221C5" w:rsidP="0009542A">
      <w:pPr>
        <w:pStyle w:val="Default"/>
        <w:jc w:val="both"/>
        <w:rPr>
          <w:b/>
          <w:bCs/>
          <w:i/>
          <w:iCs/>
          <w:sz w:val="22"/>
          <w:szCs w:val="22"/>
        </w:rPr>
      </w:pPr>
    </w:p>
    <w:p w:rsidR="0009542A" w:rsidRDefault="00396354" w:rsidP="00EB792B">
      <w:pPr>
        <w:pStyle w:val="Default"/>
        <w:jc w:val="both"/>
        <w:rPr>
          <w:sz w:val="22"/>
          <w:szCs w:val="22"/>
        </w:rPr>
      </w:pPr>
      <w:r>
        <w:rPr>
          <w:sz w:val="22"/>
          <w:szCs w:val="22"/>
        </w:rPr>
        <w:t>As</w:t>
      </w:r>
      <w:r w:rsidR="0009542A">
        <w:rPr>
          <w:sz w:val="22"/>
          <w:szCs w:val="22"/>
        </w:rPr>
        <w:t xml:space="preserve"> Chair of the Task Force, </w:t>
      </w:r>
      <w:r w:rsidR="0009542A" w:rsidRPr="000B409A">
        <w:rPr>
          <w:sz w:val="22"/>
          <w:szCs w:val="22"/>
        </w:rPr>
        <w:t xml:space="preserve">Securities and Exchange Commission of Pakistan </w:t>
      </w:r>
      <w:r w:rsidR="0009542A">
        <w:rPr>
          <w:sz w:val="22"/>
          <w:szCs w:val="22"/>
        </w:rPr>
        <w:t xml:space="preserve">in co-operation with Task Force </w:t>
      </w:r>
      <w:r w:rsidR="00D71230">
        <w:rPr>
          <w:sz w:val="22"/>
          <w:szCs w:val="22"/>
        </w:rPr>
        <w:t>Vice</w:t>
      </w:r>
      <w:r w:rsidR="0009542A">
        <w:rPr>
          <w:sz w:val="22"/>
          <w:szCs w:val="22"/>
        </w:rPr>
        <w:t xml:space="preserve">-Chair, </w:t>
      </w:r>
      <w:r w:rsidR="0009542A" w:rsidRPr="000B409A">
        <w:rPr>
          <w:sz w:val="22"/>
          <w:szCs w:val="22"/>
        </w:rPr>
        <w:t xml:space="preserve">Securities &amp; Exchanges Organization of Iran </w:t>
      </w:r>
      <w:r w:rsidR="0009542A">
        <w:rPr>
          <w:sz w:val="22"/>
          <w:szCs w:val="22"/>
        </w:rPr>
        <w:t xml:space="preserve">and the </w:t>
      </w:r>
      <w:r w:rsidR="0009542A" w:rsidRPr="000B409A">
        <w:rPr>
          <w:sz w:val="22"/>
          <w:szCs w:val="22"/>
        </w:rPr>
        <w:t>CMR Forum Secretariat, Capital Markets Board of Turkey</w:t>
      </w:r>
      <w:r w:rsidR="0009542A">
        <w:rPr>
          <w:sz w:val="22"/>
          <w:szCs w:val="22"/>
        </w:rPr>
        <w:t xml:space="preserve"> aims to support the capital markets of the COMCEC CMR Forum members to operate effectively for the best interests of investors and market participants. The Task Force recognizes the heterogeneous nature of capital markets conditions in OIC local capital markets and agrees that OIC markets integration into the world financial system entail establishing an effective legal system and robust domestic market infrastructure that conform to international standards and best practices</w:t>
      </w:r>
    </w:p>
    <w:p w:rsidR="00677725" w:rsidRDefault="00677725" w:rsidP="0009542A">
      <w:pPr>
        <w:pStyle w:val="Default"/>
        <w:rPr>
          <w:b/>
          <w:bCs/>
          <w:sz w:val="22"/>
          <w:szCs w:val="22"/>
        </w:rPr>
      </w:pPr>
    </w:p>
    <w:p w:rsidR="0009542A" w:rsidRDefault="0009542A" w:rsidP="0009542A">
      <w:pPr>
        <w:pStyle w:val="Default"/>
        <w:rPr>
          <w:sz w:val="22"/>
          <w:szCs w:val="22"/>
        </w:rPr>
      </w:pPr>
      <w:r>
        <w:rPr>
          <w:b/>
          <w:bCs/>
          <w:sz w:val="22"/>
          <w:szCs w:val="22"/>
        </w:rPr>
        <w:t xml:space="preserve">Background </w:t>
      </w:r>
    </w:p>
    <w:p w:rsidR="0009542A" w:rsidRDefault="0009542A" w:rsidP="0009542A">
      <w:pPr>
        <w:pStyle w:val="Default"/>
        <w:jc w:val="both"/>
        <w:rPr>
          <w:sz w:val="22"/>
          <w:szCs w:val="22"/>
        </w:rPr>
      </w:pPr>
      <w:r>
        <w:rPr>
          <w:sz w:val="22"/>
          <w:szCs w:val="22"/>
        </w:rPr>
        <w:t>Market infrastructure refers to institutions and mechanisms that facilitate</w:t>
      </w:r>
      <w:r w:rsidR="000C6EE9">
        <w:rPr>
          <w:sz w:val="22"/>
          <w:szCs w:val="22"/>
        </w:rPr>
        <w:t xml:space="preserve"> </w:t>
      </w:r>
      <w:r>
        <w:rPr>
          <w:sz w:val="22"/>
          <w:szCs w:val="22"/>
        </w:rPr>
        <w:t>recording, clearing, and settlement of transactions and support the trading function by disseminating prices, bringing buyers and sellers together, ensuring that financial obligations are efficiently discharged, and providing the regulatory environment within which all participants operate. Capital market infrastructures can strengthen the markets they serve and play a critical role in fostering financial stability; however, if not properly managed, they can pose significant risks to the financial system and be a potential source of contagion, particularly in periods of market stress.</w:t>
      </w:r>
    </w:p>
    <w:p w:rsidR="00FD3ED7" w:rsidRDefault="00FD3ED7" w:rsidP="0009542A">
      <w:pPr>
        <w:pStyle w:val="Default"/>
        <w:jc w:val="both"/>
        <w:rPr>
          <w:sz w:val="22"/>
          <w:szCs w:val="22"/>
        </w:rPr>
      </w:pPr>
    </w:p>
    <w:p w:rsidR="0009542A" w:rsidRPr="00A50659" w:rsidRDefault="0009542A" w:rsidP="0009542A">
      <w:pPr>
        <w:pStyle w:val="Default"/>
        <w:jc w:val="both"/>
        <w:rPr>
          <w:sz w:val="22"/>
          <w:szCs w:val="22"/>
        </w:rPr>
      </w:pPr>
      <w:r w:rsidRPr="00A50659">
        <w:rPr>
          <w:sz w:val="22"/>
          <w:szCs w:val="22"/>
        </w:rPr>
        <w:t>The capital market development in many OIC countries is being hampered by lack of investor protection and transparent securities trading as well as due to inadequately developed market infrastructure. OIC jurisdictions need to implement internationally recognized regulatory standards in a manner that serves the needs of their investors and market structure. In this regard, Implementation of global standards for market infrastructures is essential in enhancing safety and efficiency in payment, clearing, and settlement arrangements, and more broadly, to limit systemic risk and foster transparency and financial stability.</w:t>
      </w:r>
    </w:p>
    <w:p w:rsidR="0009542A" w:rsidRDefault="0009542A" w:rsidP="0009542A">
      <w:pPr>
        <w:pStyle w:val="Default"/>
        <w:rPr>
          <w:b/>
          <w:bCs/>
          <w:sz w:val="22"/>
          <w:szCs w:val="22"/>
        </w:rPr>
      </w:pPr>
    </w:p>
    <w:p w:rsidR="0009542A" w:rsidRDefault="0009542A" w:rsidP="0009542A">
      <w:pPr>
        <w:pStyle w:val="Default"/>
        <w:rPr>
          <w:sz w:val="22"/>
          <w:szCs w:val="22"/>
        </w:rPr>
      </w:pPr>
      <w:r>
        <w:rPr>
          <w:b/>
          <w:bCs/>
          <w:sz w:val="22"/>
          <w:szCs w:val="22"/>
        </w:rPr>
        <w:t xml:space="preserve">Objectives </w:t>
      </w:r>
    </w:p>
    <w:p w:rsidR="0009542A" w:rsidRDefault="0009542A" w:rsidP="0009542A">
      <w:pPr>
        <w:pStyle w:val="Default"/>
        <w:jc w:val="both"/>
        <w:rPr>
          <w:sz w:val="22"/>
          <w:szCs w:val="22"/>
        </w:rPr>
      </w:pPr>
      <w:r>
        <w:rPr>
          <w:sz w:val="22"/>
          <w:szCs w:val="22"/>
        </w:rPr>
        <w:t xml:space="preserve">Smooth functioning of securities market infrastructure is vital for the proper functioning of the market, economies and the stability of financial systems. In this context, the COMCEC CMRF’s objective for the mandate to provide guidance to OIC capital market regulators for the development of market infrastructure is to; </w:t>
      </w:r>
    </w:p>
    <w:p w:rsidR="0009542A" w:rsidRDefault="0009542A" w:rsidP="0009542A">
      <w:pPr>
        <w:pStyle w:val="Default"/>
        <w:numPr>
          <w:ilvl w:val="0"/>
          <w:numId w:val="62"/>
        </w:numPr>
        <w:spacing w:after="18"/>
        <w:rPr>
          <w:sz w:val="22"/>
          <w:szCs w:val="22"/>
        </w:rPr>
      </w:pPr>
      <w:r>
        <w:rPr>
          <w:sz w:val="22"/>
          <w:szCs w:val="22"/>
        </w:rPr>
        <w:t xml:space="preserve">ensure that the design and operations of capital market infrastructure in the member jurisdictions are sound, safe, and efficient, </w:t>
      </w:r>
    </w:p>
    <w:p w:rsidR="0009542A" w:rsidRDefault="0009542A" w:rsidP="0009542A">
      <w:pPr>
        <w:pStyle w:val="Default"/>
        <w:numPr>
          <w:ilvl w:val="0"/>
          <w:numId w:val="62"/>
        </w:numPr>
        <w:spacing w:after="18"/>
        <w:rPr>
          <w:sz w:val="22"/>
          <w:szCs w:val="22"/>
        </w:rPr>
      </w:pPr>
      <w:r>
        <w:rPr>
          <w:sz w:val="22"/>
          <w:szCs w:val="22"/>
        </w:rPr>
        <w:t xml:space="preserve">promote efficiency and competition in the capital markets that would reduce the transaction costs, and </w:t>
      </w:r>
    </w:p>
    <w:p w:rsidR="0009542A" w:rsidRDefault="0009542A" w:rsidP="0009542A">
      <w:pPr>
        <w:pStyle w:val="Default"/>
        <w:numPr>
          <w:ilvl w:val="0"/>
          <w:numId w:val="62"/>
        </w:numPr>
        <w:rPr>
          <w:sz w:val="22"/>
          <w:szCs w:val="22"/>
        </w:rPr>
      </w:pPr>
      <w:proofErr w:type="gramStart"/>
      <w:r>
        <w:rPr>
          <w:sz w:val="22"/>
          <w:szCs w:val="22"/>
        </w:rPr>
        <w:t>ensure</w:t>
      </w:r>
      <w:proofErr w:type="gramEnd"/>
      <w:r>
        <w:rPr>
          <w:sz w:val="22"/>
          <w:szCs w:val="22"/>
        </w:rPr>
        <w:t xml:space="preserve"> market fairness, i.e., all investors have a reasonable opportunity to trade at the best price available for their transaction size. </w:t>
      </w:r>
    </w:p>
    <w:p w:rsidR="0009542A" w:rsidRDefault="0009542A" w:rsidP="0009542A">
      <w:pPr>
        <w:pStyle w:val="Default"/>
        <w:rPr>
          <w:sz w:val="22"/>
          <w:szCs w:val="22"/>
        </w:rPr>
      </w:pPr>
    </w:p>
    <w:p w:rsidR="0009542A" w:rsidRDefault="0009542A" w:rsidP="0009542A">
      <w:pPr>
        <w:pStyle w:val="Default"/>
        <w:jc w:val="both"/>
        <w:rPr>
          <w:sz w:val="22"/>
          <w:szCs w:val="22"/>
        </w:rPr>
      </w:pPr>
      <w:r w:rsidRPr="00FA0C5E">
        <w:rPr>
          <w:sz w:val="22"/>
          <w:szCs w:val="22"/>
        </w:rPr>
        <w:t>These objectives foster creation of an integrated securities market infrastructure for the OIC securities market. The ultimate goal is that investors within the OIC should face similar costs and conditions whether they are settling a domestic trade transaction or an OIC wide trade transaction</w:t>
      </w:r>
      <w:r>
        <w:rPr>
          <w:sz w:val="22"/>
          <w:szCs w:val="22"/>
        </w:rPr>
        <w:t>.</w:t>
      </w:r>
    </w:p>
    <w:p w:rsidR="0009542A" w:rsidRPr="00FA0C5E" w:rsidRDefault="0009542A" w:rsidP="0009542A">
      <w:pPr>
        <w:pStyle w:val="Default"/>
        <w:rPr>
          <w:sz w:val="22"/>
          <w:szCs w:val="22"/>
        </w:rPr>
      </w:pPr>
    </w:p>
    <w:p w:rsidR="003423E8" w:rsidRDefault="003423E8" w:rsidP="0009542A">
      <w:pPr>
        <w:pStyle w:val="Default"/>
        <w:rPr>
          <w:b/>
          <w:bCs/>
          <w:sz w:val="22"/>
          <w:szCs w:val="22"/>
        </w:rPr>
      </w:pPr>
    </w:p>
    <w:p w:rsidR="003423E8" w:rsidRDefault="003423E8" w:rsidP="0009542A">
      <w:pPr>
        <w:pStyle w:val="Default"/>
        <w:rPr>
          <w:b/>
          <w:bCs/>
          <w:sz w:val="22"/>
          <w:szCs w:val="22"/>
        </w:rPr>
      </w:pPr>
    </w:p>
    <w:p w:rsidR="003423E8" w:rsidRDefault="003423E8" w:rsidP="0009542A">
      <w:pPr>
        <w:pStyle w:val="Default"/>
        <w:rPr>
          <w:b/>
          <w:bCs/>
          <w:sz w:val="22"/>
          <w:szCs w:val="22"/>
        </w:rPr>
      </w:pPr>
    </w:p>
    <w:p w:rsidR="003423E8" w:rsidRDefault="003423E8" w:rsidP="0009542A">
      <w:pPr>
        <w:pStyle w:val="Default"/>
        <w:rPr>
          <w:b/>
          <w:bCs/>
          <w:sz w:val="22"/>
          <w:szCs w:val="22"/>
        </w:rPr>
      </w:pPr>
    </w:p>
    <w:p w:rsidR="003423E8" w:rsidRDefault="003423E8" w:rsidP="0009542A">
      <w:pPr>
        <w:pStyle w:val="Default"/>
        <w:rPr>
          <w:b/>
          <w:bCs/>
          <w:sz w:val="22"/>
          <w:szCs w:val="22"/>
        </w:rPr>
      </w:pPr>
    </w:p>
    <w:p w:rsidR="0009542A" w:rsidRDefault="0009542A" w:rsidP="0009542A">
      <w:pPr>
        <w:pStyle w:val="Default"/>
        <w:rPr>
          <w:sz w:val="22"/>
          <w:szCs w:val="22"/>
        </w:rPr>
      </w:pPr>
      <w:r>
        <w:rPr>
          <w:b/>
          <w:bCs/>
          <w:sz w:val="22"/>
          <w:szCs w:val="22"/>
        </w:rPr>
        <w:t xml:space="preserve">Scope of Questionnaire </w:t>
      </w:r>
    </w:p>
    <w:p w:rsidR="0009542A" w:rsidRDefault="0009542A" w:rsidP="0009542A">
      <w:pPr>
        <w:pStyle w:val="Default"/>
        <w:rPr>
          <w:sz w:val="22"/>
          <w:szCs w:val="22"/>
        </w:rPr>
      </w:pPr>
    </w:p>
    <w:p w:rsidR="0009542A" w:rsidRDefault="0009542A" w:rsidP="0009542A">
      <w:pPr>
        <w:pStyle w:val="Default"/>
        <w:rPr>
          <w:sz w:val="22"/>
          <w:szCs w:val="22"/>
        </w:rPr>
      </w:pPr>
      <w:r>
        <w:rPr>
          <w:sz w:val="22"/>
          <w:szCs w:val="22"/>
        </w:rPr>
        <w:t xml:space="preserve">The questionnaire primarily focuses on two following areas for developing an appropriate capital market infrastructure: </w:t>
      </w:r>
    </w:p>
    <w:p w:rsidR="0009542A" w:rsidRDefault="0009542A" w:rsidP="0009542A">
      <w:pPr>
        <w:pStyle w:val="ListParagraph"/>
        <w:numPr>
          <w:ilvl w:val="0"/>
          <w:numId w:val="63"/>
        </w:numPr>
        <w:spacing w:before="100" w:beforeAutospacing="1" w:after="100" w:afterAutospacing="1" w:line="240" w:lineRule="auto"/>
        <w:jc w:val="both"/>
        <w:rPr>
          <w:b/>
          <w:bCs/>
        </w:rPr>
      </w:pPr>
      <w:r>
        <w:rPr>
          <w:b/>
          <w:bCs/>
        </w:rPr>
        <w:t>Existing capital markets in OIC member jurisdiction</w:t>
      </w:r>
    </w:p>
    <w:p w:rsidR="0009542A" w:rsidRDefault="0009542A" w:rsidP="0009542A">
      <w:pPr>
        <w:pStyle w:val="ListParagraph"/>
        <w:numPr>
          <w:ilvl w:val="0"/>
          <w:numId w:val="63"/>
        </w:numPr>
        <w:spacing w:before="100" w:beforeAutospacing="1" w:after="100" w:afterAutospacing="1" w:line="240" w:lineRule="auto"/>
        <w:jc w:val="both"/>
        <w:rPr>
          <w:b/>
          <w:bCs/>
        </w:rPr>
      </w:pPr>
      <w:r>
        <w:rPr>
          <w:b/>
          <w:bCs/>
        </w:rPr>
        <w:t>Responsibilities of market regulators, and other relevant authorities for capital market infrastructures (CMI)</w:t>
      </w:r>
    </w:p>
    <w:p w:rsidR="0009542A" w:rsidRDefault="0009542A" w:rsidP="0009542A">
      <w:pPr>
        <w:pStyle w:val="ListParagraph"/>
        <w:numPr>
          <w:ilvl w:val="0"/>
          <w:numId w:val="63"/>
        </w:numPr>
        <w:spacing w:before="100" w:beforeAutospacing="1" w:after="100" w:afterAutospacing="1" w:line="240" w:lineRule="auto"/>
        <w:jc w:val="both"/>
        <w:rPr>
          <w:b/>
          <w:bCs/>
        </w:rPr>
      </w:pPr>
      <w:r>
        <w:rPr>
          <w:b/>
          <w:bCs/>
        </w:rPr>
        <w:t xml:space="preserve">Existing capital market infrastructure in place in OIC member countries </w:t>
      </w:r>
    </w:p>
    <w:p w:rsidR="0009542A" w:rsidRDefault="0009542A" w:rsidP="0009542A">
      <w:pPr>
        <w:pStyle w:val="ListParagraph"/>
        <w:numPr>
          <w:ilvl w:val="1"/>
          <w:numId w:val="63"/>
        </w:numPr>
        <w:spacing w:before="100" w:beforeAutospacing="1" w:after="100" w:afterAutospacing="1" w:line="240" w:lineRule="auto"/>
        <w:jc w:val="both"/>
        <w:rPr>
          <w:b/>
          <w:bCs/>
        </w:rPr>
      </w:pPr>
      <w:r>
        <w:rPr>
          <w:b/>
          <w:bCs/>
        </w:rPr>
        <w:t xml:space="preserve">Structure </w:t>
      </w:r>
    </w:p>
    <w:p w:rsidR="0009542A" w:rsidRPr="009D1763" w:rsidRDefault="0009542A" w:rsidP="0009542A">
      <w:pPr>
        <w:pStyle w:val="ListParagraph"/>
        <w:numPr>
          <w:ilvl w:val="1"/>
          <w:numId w:val="63"/>
        </w:numPr>
        <w:spacing w:before="100" w:beforeAutospacing="1" w:after="100" w:afterAutospacing="1" w:line="240" w:lineRule="auto"/>
        <w:jc w:val="both"/>
        <w:rPr>
          <w:b/>
          <w:bCs/>
        </w:rPr>
      </w:pPr>
      <w:r w:rsidRPr="009D1763">
        <w:rPr>
          <w:b/>
          <w:bCs/>
        </w:rPr>
        <w:t>Risk management, Settlement</w:t>
      </w:r>
      <w:r>
        <w:rPr>
          <w:b/>
          <w:bCs/>
        </w:rPr>
        <w:t xml:space="preserve"> and Default management</w:t>
      </w:r>
    </w:p>
    <w:p w:rsidR="0009542A" w:rsidRDefault="0009542A" w:rsidP="0009542A">
      <w:pPr>
        <w:pStyle w:val="ListParagraph"/>
        <w:numPr>
          <w:ilvl w:val="1"/>
          <w:numId w:val="63"/>
        </w:numPr>
        <w:spacing w:before="100" w:beforeAutospacing="1" w:after="100" w:afterAutospacing="1" w:line="240" w:lineRule="auto"/>
        <w:jc w:val="both"/>
        <w:rPr>
          <w:b/>
          <w:bCs/>
        </w:rPr>
      </w:pPr>
      <w:r>
        <w:rPr>
          <w:b/>
          <w:bCs/>
        </w:rPr>
        <w:t>Central securities depositories and settlement systems</w:t>
      </w:r>
    </w:p>
    <w:p w:rsidR="0009542A" w:rsidRPr="009800EC" w:rsidRDefault="0009542A" w:rsidP="0009542A">
      <w:pPr>
        <w:pStyle w:val="ListParagraph"/>
        <w:numPr>
          <w:ilvl w:val="1"/>
          <w:numId w:val="63"/>
        </w:numPr>
        <w:spacing w:before="100" w:beforeAutospacing="1" w:after="100" w:afterAutospacing="1" w:line="240" w:lineRule="auto"/>
        <w:jc w:val="both"/>
      </w:pPr>
      <w:r w:rsidRPr="009800EC">
        <w:rPr>
          <w:b/>
          <w:bCs/>
        </w:rPr>
        <w:t>Access to CMI</w:t>
      </w:r>
      <w:r>
        <w:rPr>
          <w:b/>
          <w:bCs/>
        </w:rPr>
        <w:t>, system Efficiency and effectiveness and Transparency</w:t>
      </w:r>
    </w:p>
    <w:p w:rsidR="0009542A" w:rsidRDefault="0009542A" w:rsidP="0009542A">
      <w:pPr>
        <w:pStyle w:val="ListParagraph"/>
        <w:numPr>
          <w:ilvl w:val="0"/>
          <w:numId w:val="63"/>
        </w:numPr>
        <w:spacing w:before="100" w:beforeAutospacing="1" w:after="100" w:afterAutospacing="1" w:line="240" w:lineRule="auto"/>
        <w:jc w:val="both"/>
        <w:rPr>
          <w:b/>
          <w:bCs/>
        </w:rPr>
      </w:pPr>
      <w:r>
        <w:rPr>
          <w:b/>
          <w:bCs/>
        </w:rPr>
        <w:t>Identification of issues in infrastructure development</w:t>
      </w:r>
    </w:p>
    <w:p w:rsidR="0009542A" w:rsidRDefault="0009542A" w:rsidP="0009542A">
      <w:pPr>
        <w:pStyle w:val="ListParagraph"/>
        <w:numPr>
          <w:ilvl w:val="1"/>
          <w:numId w:val="63"/>
        </w:numPr>
        <w:spacing w:before="100" w:beforeAutospacing="1" w:after="100" w:afterAutospacing="1" w:line="240" w:lineRule="auto"/>
        <w:jc w:val="both"/>
        <w:rPr>
          <w:b/>
          <w:bCs/>
        </w:rPr>
      </w:pPr>
      <w:r>
        <w:rPr>
          <w:b/>
          <w:bCs/>
        </w:rPr>
        <w:t>Gaps in capacity and resources</w:t>
      </w:r>
    </w:p>
    <w:p w:rsidR="003423E8" w:rsidRPr="00EB792B" w:rsidRDefault="0009542A" w:rsidP="00EB792B">
      <w:pPr>
        <w:pStyle w:val="ListParagraph"/>
        <w:numPr>
          <w:ilvl w:val="1"/>
          <w:numId w:val="63"/>
        </w:numPr>
        <w:spacing w:before="100" w:beforeAutospacing="1" w:after="100" w:afterAutospacing="1" w:line="240" w:lineRule="auto"/>
        <w:jc w:val="both"/>
        <w:rPr>
          <w:b/>
          <w:bCs/>
        </w:rPr>
      </w:pPr>
      <w:r>
        <w:rPr>
          <w:b/>
          <w:bCs/>
        </w:rPr>
        <w:t>Deficiencies in the legal, institutional and risk management framework</w:t>
      </w:r>
    </w:p>
    <w:p w:rsidR="00EB792B" w:rsidRDefault="00EB792B" w:rsidP="0009542A">
      <w:pPr>
        <w:pStyle w:val="Default"/>
        <w:rPr>
          <w:b/>
          <w:bCs/>
          <w:color w:val="FF0000"/>
          <w:sz w:val="28"/>
          <w:szCs w:val="28"/>
        </w:rPr>
      </w:pPr>
    </w:p>
    <w:p w:rsidR="0009542A" w:rsidRPr="00EB792B" w:rsidRDefault="003423E8" w:rsidP="0009542A">
      <w:pPr>
        <w:pStyle w:val="Default"/>
        <w:rPr>
          <w:b/>
          <w:bCs/>
          <w:color w:val="FF0000"/>
          <w:sz w:val="28"/>
          <w:szCs w:val="28"/>
        </w:rPr>
      </w:pPr>
      <w:r w:rsidRPr="00EB792B">
        <w:rPr>
          <w:b/>
          <w:bCs/>
          <w:color w:val="FF0000"/>
          <w:sz w:val="28"/>
          <w:szCs w:val="28"/>
        </w:rPr>
        <w:t xml:space="preserve">IMPORTANT </w:t>
      </w:r>
      <w:r w:rsidRPr="003423E8">
        <w:rPr>
          <w:b/>
          <w:bCs/>
          <w:color w:val="FF0000"/>
          <w:sz w:val="28"/>
          <w:szCs w:val="28"/>
        </w:rPr>
        <w:t>DEFINITIONS OF</w:t>
      </w:r>
      <w:r w:rsidRPr="00EB792B">
        <w:rPr>
          <w:b/>
          <w:bCs/>
          <w:color w:val="FF0000"/>
          <w:sz w:val="28"/>
          <w:szCs w:val="28"/>
        </w:rPr>
        <w:t xml:space="preserve"> TERMS &amp; EXPRESSIONS</w:t>
      </w:r>
    </w:p>
    <w:p w:rsidR="0009542A" w:rsidRPr="001E48E1" w:rsidRDefault="0009542A" w:rsidP="0009542A">
      <w:pPr>
        <w:pStyle w:val="Default"/>
        <w:rPr>
          <w:b/>
          <w:bCs/>
          <w:sz w:val="22"/>
          <w:szCs w:val="22"/>
        </w:rPr>
      </w:pPr>
    </w:p>
    <w:p w:rsidR="0009542A" w:rsidRPr="004555D5" w:rsidRDefault="0009542A" w:rsidP="0009542A">
      <w:pPr>
        <w:pStyle w:val="Default"/>
        <w:rPr>
          <w:b/>
          <w:bCs/>
          <w:sz w:val="22"/>
          <w:szCs w:val="22"/>
        </w:rPr>
      </w:pPr>
      <w:r w:rsidRPr="004555D5">
        <w:rPr>
          <w:b/>
          <w:bCs/>
          <w:sz w:val="22"/>
          <w:szCs w:val="22"/>
        </w:rPr>
        <w:t>Capital Market Infrastructure (CMI)</w:t>
      </w:r>
    </w:p>
    <w:p w:rsidR="0009542A" w:rsidRPr="004555D5" w:rsidRDefault="0009542A" w:rsidP="0009542A">
      <w:pPr>
        <w:pStyle w:val="Default"/>
        <w:rPr>
          <w:sz w:val="22"/>
          <w:szCs w:val="22"/>
        </w:rPr>
      </w:pPr>
      <w:r w:rsidRPr="004555D5">
        <w:rPr>
          <w:sz w:val="22"/>
          <w:szCs w:val="22"/>
        </w:rPr>
        <w:t>CMI</w:t>
      </w:r>
      <w:r>
        <w:rPr>
          <w:sz w:val="22"/>
          <w:szCs w:val="22"/>
        </w:rPr>
        <w:t xml:space="preserve"> is defined as a multilateral system among participating institutions, including the operator of the system, used for the purposes of clearing, settling, or recording securities, derivatives, or other financial transactions</w:t>
      </w:r>
      <w:r w:rsidRPr="004555D5">
        <w:rPr>
          <w:sz w:val="22"/>
          <w:szCs w:val="22"/>
        </w:rPr>
        <w:t>.</w:t>
      </w:r>
    </w:p>
    <w:p w:rsidR="0009542A" w:rsidRDefault="0009542A" w:rsidP="0009542A">
      <w:pPr>
        <w:pStyle w:val="Default"/>
        <w:rPr>
          <w:b/>
          <w:bCs/>
          <w:sz w:val="22"/>
          <w:szCs w:val="22"/>
        </w:rPr>
      </w:pPr>
    </w:p>
    <w:p w:rsidR="0009542A" w:rsidRPr="004B6F14" w:rsidRDefault="0009542A" w:rsidP="0009542A">
      <w:pPr>
        <w:pStyle w:val="Default"/>
        <w:rPr>
          <w:b/>
          <w:bCs/>
          <w:sz w:val="22"/>
          <w:szCs w:val="22"/>
        </w:rPr>
      </w:pPr>
      <w:r w:rsidRPr="004B6F14">
        <w:rPr>
          <w:b/>
          <w:bCs/>
          <w:sz w:val="22"/>
          <w:szCs w:val="22"/>
        </w:rPr>
        <w:t xml:space="preserve">Central securities depositories </w:t>
      </w:r>
    </w:p>
    <w:p w:rsidR="0009542A" w:rsidRPr="004555D5" w:rsidRDefault="0009542A" w:rsidP="0009542A">
      <w:pPr>
        <w:pStyle w:val="Default"/>
        <w:jc w:val="both"/>
        <w:rPr>
          <w:sz w:val="22"/>
          <w:szCs w:val="22"/>
        </w:rPr>
      </w:pPr>
      <w:r w:rsidRPr="004555D5">
        <w:rPr>
          <w:sz w:val="22"/>
          <w:szCs w:val="22"/>
        </w:rPr>
        <w:t xml:space="preserve">Central securities depository is the capital markets institution that provides securities accounts, central safekeeping services, and asset services, which may include the administration of corporate actions and redemptions. </w:t>
      </w:r>
    </w:p>
    <w:p w:rsidR="0009542A" w:rsidRDefault="0009542A" w:rsidP="0009542A">
      <w:pPr>
        <w:pStyle w:val="Default"/>
        <w:rPr>
          <w:b/>
          <w:bCs/>
          <w:sz w:val="22"/>
          <w:szCs w:val="22"/>
        </w:rPr>
      </w:pPr>
    </w:p>
    <w:p w:rsidR="0009542A" w:rsidRPr="004555D5" w:rsidRDefault="0009542A" w:rsidP="0009542A">
      <w:pPr>
        <w:pStyle w:val="Default"/>
        <w:rPr>
          <w:b/>
          <w:bCs/>
          <w:sz w:val="22"/>
          <w:szCs w:val="22"/>
        </w:rPr>
      </w:pPr>
      <w:r w:rsidRPr="004555D5">
        <w:rPr>
          <w:b/>
          <w:bCs/>
          <w:sz w:val="22"/>
          <w:szCs w:val="22"/>
        </w:rPr>
        <w:t xml:space="preserve">Securities settlement systems </w:t>
      </w:r>
    </w:p>
    <w:p w:rsidR="0009542A" w:rsidRDefault="0009542A" w:rsidP="0009542A">
      <w:pPr>
        <w:pStyle w:val="Default"/>
        <w:jc w:val="both"/>
        <w:rPr>
          <w:sz w:val="22"/>
          <w:szCs w:val="22"/>
        </w:rPr>
      </w:pPr>
      <w:r>
        <w:rPr>
          <w:sz w:val="22"/>
          <w:szCs w:val="22"/>
        </w:rPr>
        <w:t>S</w:t>
      </w:r>
      <w:r w:rsidRPr="004555D5">
        <w:rPr>
          <w:sz w:val="22"/>
          <w:szCs w:val="22"/>
        </w:rPr>
        <w:t>ecurities settlement system enables securities to be transferred and settled by book entry according to a set of predetermined multilateral rules. Such systems allow transfers of securities either free of payment or against payment.</w:t>
      </w:r>
    </w:p>
    <w:p w:rsidR="0009542A" w:rsidRPr="004555D5" w:rsidRDefault="0009542A" w:rsidP="0009542A">
      <w:pPr>
        <w:pStyle w:val="Default"/>
        <w:jc w:val="both"/>
        <w:rPr>
          <w:sz w:val="22"/>
          <w:szCs w:val="22"/>
        </w:rPr>
      </w:pPr>
    </w:p>
    <w:p w:rsidR="0009542A" w:rsidRPr="00052AA1" w:rsidRDefault="0009542A" w:rsidP="0009542A">
      <w:pPr>
        <w:pStyle w:val="Default"/>
        <w:rPr>
          <w:b/>
          <w:bCs/>
          <w:sz w:val="22"/>
          <w:szCs w:val="22"/>
        </w:rPr>
      </w:pPr>
      <w:r w:rsidRPr="00052AA1">
        <w:rPr>
          <w:b/>
          <w:bCs/>
          <w:sz w:val="22"/>
          <w:szCs w:val="22"/>
        </w:rPr>
        <w:t xml:space="preserve">Central counterparties </w:t>
      </w:r>
    </w:p>
    <w:p w:rsidR="0009542A" w:rsidRDefault="0009542A" w:rsidP="0009542A">
      <w:pPr>
        <w:pStyle w:val="Default"/>
        <w:jc w:val="both"/>
        <w:rPr>
          <w:sz w:val="22"/>
          <w:szCs w:val="22"/>
        </w:rPr>
      </w:pPr>
      <w:r w:rsidRPr="00052AA1">
        <w:rPr>
          <w:sz w:val="22"/>
          <w:szCs w:val="22"/>
        </w:rPr>
        <w:t>A central counterparty interposes itself between counterparties to contracts traded in one or more financial markets, becoming the buyer to every seller and the seller to every buyer and thereby ensuring the performance of open contracts.</w:t>
      </w:r>
    </w:p>
    <w:p w:rsidR="0009542A" w:rsidRDefault="0009542A" w:rsidP="0009542A">
      <w:pPr>
        <w:pStyle w:val="Default"/>
        <w:rPr>
          <w:b/>
          <w:bCs/>
          <w:sz w:val="22"/>
          <w:szCs w:val="22"/>
        </w:rPr>
      </w:pPr>
    </w:p>
    <w:p w:rsidR="0009542A" w:rsidRPr="00E52B6D" w:rsidRDefault="0009542A" w:rsidP="0009542A">
      <w:pPr>
        <w:pStyle w:val="Default"/>
        <w:rPr>
          <w:b/>
          <w:bCs/>
          <w:sz w:val="22"/>
          <w:szCs w:val="22"/>
        </w:rPr>
      </w:pPr>
      <w:r w:rsidRPr="00E52B6D">
        <w:rPr>
          <w:b/>
          <w:bCs/>
          <w:sz w:val="22"/>
          <w:szCs w:val="22"/>
        </w:rPr>
        <w:t xml:space="preserve">Trade repositories </w:t>
      </w:r>
    </w:p>
    <w:p w:rsidR="0009542A" w:rsidRDefault="0009542A" w:rsidP="0009542A">
      <w:pPr>
        <w:pStyle w:val="Default"/>
        <w:jc w:val="both"/>
        <w:rPr>
          <w:sz w:val="22"/>
          <w:szCs w:val="22"/>
        </w:rPr>
      </w:pPr>
      <w:r w:rsidRPr="00E52B6D">
        <w:rPr>
          <w:sz w:val="22"/>
          <w:szCs w:val="22"/>
        </w:rPr>
        <w:t xml:space="preserve">A trade repository is an entity that maintains a </w:t>
      </w:r>
      <w:r w:rsidR="00197F3D" w:rsidRPr="00E52B6D">
        <w:rPr>
          <w:sz w:val="22"/>
          <w:szCs w:val="22"/>
        </w:rPr>
        <w:t>centralized</w:t>
      </w:r>
      <w:r w:rsidRPr="00E52B6D">
        <w:rPr>
          <w:sz w:val="22"/>
          <w:szCs w:val="22"/>
        </w:rPr>
        <w:t xml:space="preserve"> electronic record (database) of transaction data.</w:t>
      </w:r>
    </w:p>
    <w:p w:rsidR="0009542A" w:rsidRDefault="0009542A" w:rsidP="0009542A">
      <w:pPr>
        <w:pStyle w:val="Default"/>
        <w:rPr>
          <w:b/>
          <w:bCs/>
          <w:sz w:val="22"/>
          <w:szCs w:val="22"/>
        </w:rPr>
      </w:pPr>
    </w:p>
    <w:p w:rsidR="0009542A" w:rsidRDefault="0009542A" w:rsidP="0009542A">
      <w:pPr>
        <w:pStyle w:val="Default"/>
        <w:jc w:val="both"/>
        <w:rPr>
          <w:sz w:val="22"/>
          <w:szCs w:val="22"/>
        </w:rPr>
      </w:pPr>
    </w:p>
    <w:p w:rsidR="00B87285" w:rsidRDefault="00B87285">
      <w:pPr>
        <w:rPr>
          <w:b/>
          <w:color w:val="FF0000"/>
          <w:sz w:val="28"/>
          <w:szCs w:val="28"/>
        </w:rPr>
      </w:pPr>
      <w:r>
        <w:rPr>
          <w:b/>
          <w:color w:val="FF0000"/>
          <w:sz w:val="28"/>
          <w:szCs w:val="28"/>
        </w:rPr>
        <w:br w:type="page"/>
      </w:r>
    </w:p>
    <w:p w:rsidR="003761D7" w:rsidRPr="00427028" w:rsidRDefault="006A12A1" w:rsidP="00427028">
      <w:pPr>
        <w:rPr>
          <w:b/>
          <w:color w:val="FF0000"/>
          <w:sz w:val="28"/>
          <w:szCs w:val="28"/>
        </w:rPr>
      </w:pPr>
      <w:r w:rsidRPr="00427028">
        <w:rPr>
          <w:b/>
          <w:color w:val="FF0000"/>
          <w:sz w:val="28"/>
          <w:szCs w:val="28"/>
        </w:rPr>
        <w:lastRenderedPageBreak/>
        <w:t>Questions for COMCEC Questionnaire</w:t>
      </w:r>
    </w:p>
    <w:p w:rsidR="003C2E41" w:rsidRPr="00427028" w:rsidRDefault="00B02530">
      <w:pPr>
        <w:rPr>
          <w:b/>
          <w:sz w:val="28"/>
          <w:szCs w:val="28"/>
        </w:rPr>
      </w:pPr>
      <w:r w:rsidRPr="00427028">
        <w:rPr>
          <w:b/>
          <w:sz w:val="28"/>
          <w:szCs w:val="28"/>
        </w:rPr>
        <w:t>A -</w:t>
      </w:r>
      <w:r w:rsidR="003C2E41" w:rsidRPr="00427028">
        <w:rPr>
          <w:b/>
          <w:sz w:val="28"/>
          <w:szCs w:val="28"/>
        </w:rPr>
        <w:t>Existence of Capital Mar</w:t>
      </w:r>
      <w:r w:rsidR="00196F99" w:rsidRPr="00427028">
        <w:rPr>
          <w:b/>
          <w:sz w:val="28"/>
          <w:szCs w:val="28"/>
        </w:rPr>
        <w:t>kets and Regulatory Structure</w:t>
      </w:r>
    </w:p>
    <w:p w:rsidR="00251520" w:rsidRDefault="00B02530" w:rsidP="00427028">
      <w:pPr>
        <w:rPr>
          <w:b/>
        </w:rPr>
      </w:pPr>
      <w:r w:rsidRPr="00427028">
        <w:rPr>
          <w:b/>
        </w:rPr>
        <w:t>A1.</w:t>
      </w:r>
      <w:r w:rsidR="006A6147" w:rsidRPr="00427028">
        <w:rPr>
          <w:b/>
        </w:rPr>
        <w:t>Do Capital markets exist in your jurisdiction</w:t>
      </w:r>
      <w:r w:rsidR="00251520">
        <w:rPr>
          <w:b/>
        </w:rPr>
        <w:t>?</w:t>
      </w:r>
    </w:p>
    <w:p w:rsidR="00251520" w:rsidRPr="00EB792B" w:rsidRDefault="00251520" w:rsidP="00427028">
      <w:pPr>
        <w:rPr>
          <w:b/>
        </w:rPr>
      </w:pPr>
      <w:r>
        <w:rPr>
          <w:b/>
        </w:rPr>
        <w:t xml:space="preserve">         </w:t>
      </w:r>
      <w:r w:rsidR="006A6147" w:rsidRPr="00EB792B">
        <w:rPr>
          <w:b/>
        </w:rPr>
        <w:t>Yes</w:t>
      </w:r>
      <w:r w:rsidR="006A6147" w:rsidRPr="00EB792B">
        <w:rPr>
          <w:b/>
        </w:rPr>
        <w:tab/>
        <w:t>No</w:t>
      </w:r>
    </w:p>
    <w:p w:rsidR="002E78E8" w:rsidRPr="00EB792B" w:rsidRDefault="00B02530" w:rsidP="00427028">
      <w:pPr>
        <w:rPr>
          <w:b/>
        </w:rPr>
      </w:pPr>
      <w:r w:rsidRPr="00396354">
        <w:rPr>
          <w:b/>
        </w:rPr>
        <w:t>A2.</w:t>
      </w:r>
      <w:r w:rsidR="002E78E8" w:rsidRPr="00EB792B">
        <w:rPr>
          <w:b/>
        </w:rPr>
        <w:t>Do you have a clearly defined mandate as a regulator? Explain</w:t>
      </w:r>
    </w:p>
    <w:p w:rsidR="002E78E8" w:rsidRPr="00EB792B" w:rsidRDefault="00B02530" w:rsidP="00427028">
      <w:pPr>
        <w:rPr>
          <w:b/>
        </w:rPr>
      </w:pPr>
      <w:r w:rsidRPr="00396354">
        <w:rPr>
          <w:b/>
        </w:rPr>
        <w:t>A3.</w:t>
      </w:r>
      <w:r w:rsidR="002E78E8" w:rsidRPr="00EB792B">
        <w:rPr>
          <w:b/>
        </w:rPr>
        <w:t xml:space="preserve">Please </w:t>
      </w:r>
      <w:r w:rsidRPr="00396354">
        <w:rPr>
          <w:b/>
        </w:rPr>
        <w:t>explain</w:t>
      </w:r>
      <w:r w:rsidR="002E78E8" w:rsidRPr="00EB792B">
        <w:rPr>
          <w:b/>
        </w:rPr>
        <w:t xml:space="preserve"> the enforcement </w:t>
      </w:r>
      <w:proofErr w:type="gramStart"/>
      <w:r w:rsidR="002E78E8" w:rsidRPr="00EB792B">
        <w:rPr>
          <w:b/>
        </w:rPr>
        <w:t>powers  you</w:t>
      </w:r>
      <w:proofErr w:type="gramEnd"/>
      <w:r w:rsidR="002E78E8" w:rsidRPr="00EB792B">
        <w:rPr>
          <w:b/>
        </w:rPr>
        <w:t xml:space="preserve"> have over capital markets in your jurisdiction?</w:t>
      </w:r>
    </w:p>
    <w:p w:rsidR="00251520" w:rsidRDefault="00B02530" w:rsidP="00427028">
      <w:pPr>
        <w:rPr>
          <w:b/>
        </w:rPr>
      </w:pPr>
      <w:r w:rsidRPr="00396354">
        <w:rPr>
          <w:b/>
        </w:rPr>
        <w:t>A4.</w:t>
      </w:r>
      <w:r w:rsidR="002E78E8" w:rsidRPr="00EB792B">
        <w:rPr>
          <w:b/>
        </w:rPr>
        <w:t>Do you have legal independence as a regulator?</w:t>
      </w:r>
      <w:r w:rsidR="002E78E8" w:rsidRPr="00EB792B">
        <w:rPr>
          <w:b/>
        </w:rPr>
        <w:tab/>
      </w:r>
    </w:p>
    <w:p w:rsidR="00251520" w:rsidRPr="00EB792B" w:rsidRDefault="00251520" w:rsidP="00EB792B">
      <w:pPr>
        <w:rPr>
          <w:b/>
        </w:rPr>
      </w:pPr>
      <w:r>
        <w:rPr>
          <w:b/>
        </w:rPr>
        <w:t xml:space="preserve">      </w:t>
      </w:r>
      <w:r w:rsidR="002E78E8" w:rsidRPr="00EB792B">
        <w:rPr>
          <w:b/>
        </w:rPr>
        <w:t xml:space="preserve">Yes </w:t>
      </w:r>
      <w:r w:rsidR="002E78E8" w:rsidRPr="00EB792B">
        <w:rPr>
          <w:b/>
        </w:rPr>
        <w:tab/>
      </w:r>
      <w:r>
        <w:rPr>
          <w:b/>
        </w:rPr>
        <w:t xml:space="preserve">               </w:t>
      </w:r>
      <w:r w:rsidR="002E78E8" w:rsidRPr="00EB792B">
        <w:rPr>
          <w:b/>
        </w:rPr>
        <w:t>No</w:t>
      </w:r>
    </w:p>
    <w:p w:rsidR="00A90999" w:rsidRPr="00EB792B" w:rsidRDefault="00B02530" w:rsidP="00EB792B">
      <w:pPr>
        <w:rPr>
          <w:b/>
          <w:bCs/>
        </w:rPr>
      </w:pPr>
      <w:r w:rsidRPr="00396354">
        <w:rPr>
          <w:b/>
          <w:bCs/>
        </w:rPr>
        <w:t>A5.</w:t>
      </w:r>
      <w:r w:rsidR="00B87285">
        <w:rPr>
          <w:b/>
          <w:bCs/>
        </w:rPr>
        <w:t xml:space="preserve"> </w:t>
      </w:r>
      <w:r w:rsidR="00A90999" w:rsidRPr="00EB792B">
        <w:rPr>
          <w:b/>
          <w:bCs/>
        </w:rPr>
        <w:t xml:space="preserve">What level of autonomy </w:t>
      </w:r>
      <w:r w:rsidR="002C0A73" w:rsidRPr="00EB792B">
        <w:rPr>
          <w:b/>
          <w:bCs/>
        </w:rPr>
        <w:t xml:space="preserve">does </w:t>
      </w:r>
      <w:r w:rsidR="00A90999" w:rsidRPr="00EB792B">
        <w:rPr>
          <w:b/>
          <w:bCs/>
        </w:rPr>
        <w:t>the authority responsible for securities regulation ha</w:t>
      </w:r>
      <w:r w:rsidR="002C0A73" w:rsidRPr="00EB792B">
        <w:rPr>
          <w:b/>
          <w:bCs/>
        </w:rPr>
        <w:t>ve</w:t>
      </w:r>
      <w:r w:rsidR="00A90999" w:rsidRPr="00EB792B">
        <w:rPr>
          <w:b/>
          <w:bCs/>
        </w:rPr>
        <w:t xml:space="preserve"> in relation to </w:t>
      </w:r>
      <w:r w:rsidR="002C0A73" w:rsidRPr="00EB792B">
        <w:rPr>
          <w:b/>
          <w:bCs/>
        </w:rPr>
        <w:t xml:space="preserve">framing of securities </w:t>
      </w:r>
      <w:r w:rsidRPr="00396354">
        <w:rPr>
          <w:b/>
          <w:bCs/>
        </w:rPr>
        <w:t>regulation</w:t>
      </w:r>
      <w:r w:rsidR="00A90999" w:rsidRPr="00EB792B">
        <w:rPr>
          <w:b/>
          <w:bCs/>
        </w:rPr>
        <w:t>?</w:t>
      </w:r>
    </w:p>
    <w:p w:rsidR="00A90999" w:rsidRPr="00EB792B" w:rsidRDefault="00A90999" w:rsidP="00EB792B">
      <w:pPr>
        <w:pStyle w:val="ListParagraph"/>
        <w:numPr>
          <w:ilvl w:val="0"/>
          <w:numId w:val="100"/>
        </w:numPr>
        <w:spacing w:before="100" w:beforeAutospacing="1" w:after="100" w:afterAutospacing="1" w:line="240" w:lineRule="auto"/>
        <w:jc w:val="both"/>
        <w:rPr>
          <w:b/>
          <w:bCs/>
        </w:rPr>
      </w:pPr>
      <w:r w:rsidRPr="00EB792B">
        <w:rPr>
          <w:b/>
          <w:bCs/>
        </w:rPr>
        <w:t>Full Autonomy</w:t>
      </w:r>
    </w:p>
    <w:p w:rsidR="00A90999" w:rsidRPr="00EB792B" w:rsidRDefault="00A90999" w:rsidP="00EB792B">
      <w:pPr>
        <w:pStyle w:val="ListParagraph"/>
        <w:numPr>
          <w:ilvl w:val="0"/>
          <w:numId w:val="100"/>
        </w:numPr>
        <w:spacing w:before="100" w:beforeAutospacing="1" w:after="100" w:afterAutospacing="1" w:line="240" w:lineRule="auto"/>
        <w:jc w:val="both"/>
        <w:rPr>
          <w:b/>
          <w:bCs/>
        </w:rPr>
      </w:pPr>
      <w:r w:rsidRPr="00EB792B">
        <w:rPr>
          <w:b/>
          <w:bCs/>
        </w:rPr>
        <w:t>Partial Autonomy</w:t>
      </w:r>
    </w:p>
    <w:p w:rsidR="00A90999" w:rsidRPr="00EB792B" w:rsidRDefault="00A90999" w:rsidP="00EB792B">
      <w:pPr>
        <w:pStyle w:val="ListParagraph"/>
        <w:numPr>
          <w:ilvl w:val="0"/>
          <w:numId w:val="100"/>
        </w:numPr>
        <w:spacing w:before="100" w:beforeAutospacing="1" w:after="100" w:afterAutospacing="1" w:line="240" w:lineRule="auto"/>
        <w:jc w:val="both"/>
        <w:rPr>
          <w:b/>
          <w:bCs/>
        </w:rPr>
      </w:pPr>
      <w:r w:rsidRPr="00EB792B">
        <w:rPr>
          <w:b/>
          <w:bCs/>
        </w:rPr>
        <w:t>No Autonomy</w:t>
      </w:r>
    </w:p>
    <w:p w:rsidR="00A90999" w:rsidRPr="00EB792B" w:rsidRDefault="00A90999" w:rsidP="00EB792B">
      <w:pPr>
        <w:pStyle w:val="ListParagraph"/>
        <w:numPr>
          <w:ilvl w:val="0"/>
          <w:numId w:val="100"/>
        </w:numPr>
        <w:spacing w:before="100" w:beforeAutospacing="1" w:after="100" w:afterAutospacing="1" w:line="240" w:lineRule="auto"/>
        <w:jc w:val="both"/>
        <w:rPr>
          <w:b/>
          <w:bCs/>
        </w:rPr>
      </w:pPr>
      <w:r w:rsidRPr="00EB792B">
        <w:rPr>
          <w:b/>
          <w:bCs/>
        </w:rPr>
        <w:t>Other___________</w:t>
      </w:r>
    </w:p>
    <w:p w:rsidR="00A90999" w:rsidRPr="00EB792B" w:rsidRDefault="00A70678" w:rsidP="00EB792B">
      <w:pPr>
        <w:spacing w:before="100" w:beforeAutospacing="1" w:after="100" w:afterAutospacing="1" w:line="240" w:lineRule="auto"/>
        <w:jc w:val="both"/>
        <w:rPr>
          <w:b/>
          <w:bCs/>
        </w:rPr>
      </w:pPr>
      <w:r w:rsidRPr="00396354">
        <w:rPr>
          <w:b/>
          <w:bCs/>
        </w:rPr>
        <w:t>A6.</w:t>
      </w:r>
      <w:r w:rsidR="00B87285">
        <w:rPr>
          <w:b/>
          <w:bCs/>
        </w:rPr>
        <w:t xml:space="preserve"> </w:t>
      </w:r>
      <w:r w:rsidR="00A90999" w:rsidRPr="00EB792B">
        <w:rPr>
          <w:b/>
          <w:bCs/>
        </w:rPr>
        <w:t>How is the authority responsible for securities regulation governed?</w:t>
      </w:r>
    </w:p>
    <w:p w:rsidR="00A90999" w:rsidRPr="00EB792B" w:rsidRDefault="00A90999" w:rsidP="00EB792B">
      <w:pPr>
        <w:pStyle w:val="ListParagraph"/>
        <w:numPr>
          <w:ilvl w:val="0"/>
          <w:numId w:val="70"/>
        </w:numPr>
        <w:spacing w:before="100" w:beforeAutospacing="1" w:after="100" w:afterAutospacing="1" w:line="240" w:lineRule="auto"/>
        <w:jc w:val="both"/>
        <w:rPr>
          <w:b/>
          <w:bCs/>
        </w:rPr>
      </w:pPr>
      <w:r w:rsidRPr="00EB792B">
        <w:rPr>
          <w:b/>
          <w:bCs/>
        </w:rPr>
        <w:t>Board</w:t>
      </w:r>
    </w:p>
    <w:p w:rsidR="00A90999" w:rsidRPr="00EB792B" w:rsidRDefault="00A90999" w:rsidP="00EB792B">
      <w:pPr>
        <w:pStyle w:val="ListParagraph"/>
        <w:numPr>
          <w:ilvl w:val="0"/>
          <w:numId w:val="70"/>
        </w:numPr>
        <w:spacing w:before="100" w:beforeAutospacing="1" w:after="100" w:afterAutospacing="1" w:line="240" w:lineRule="auto"/>
        <w:jc w:val="both"/>
        <w:rPr>
          <w:b/>
          <w:bCs/>
        </w:rPr>
      </w:pPr>
      <w:r w:rsidRPr="00EB792B">
        <w:rPr>
          <w:b/>
          <w:bCs/>
        </w:rPr>
        <w:t>Commission</w:t>
      </w:r>
    </w:p>
    <w:p w:rsidR="00A90999" w:rsidRPr="00EB792B" w:rsidRDefault="00A90999" w:rsidP="00EB792B">
      <w:pPr>
        <w:pStyle w:val="ListParagraph"/>
        <w:numPr>
          <w:ilvl w:val="0"/>
          <w:numId w:val="70"/>
        </w:numPr>
        <w:spacing w:before="100" w:beforeAutospacing="1" w:after="100" w:afterAutospacing="1" w:line="240" w:lineRule="auto"/>
        <w:jc w:val="both"/>
        <w:rPr>
          <w:b/>
          <w:bCs/>
        </w:rPr>
      </w:pPr>
      <w:r w:rsidRPr="00EB792B">
        <w:rPr>
          <w:b/>
          <w:bCs/>
        </w:rPr>
        <w:t>Commission + Board</w:t>
      </w:r>
    </w:p>
    <w:p w:rsidR="00A90999" w:rsidRPr="00EB792B" w:rsidRDefault="00A90999" w:rsidP="00EB792B">
      <w:pPr>
        <w:pStyle w:val="ListParagraph"/>
        <w:numPr>
          <w:ilvl w:val="0"/>
          <w:numId w:val="70"/>
        </w:numPr>
        <w:spacing w:before="100" w:beforeAutospacing="1" w:after="100" w:afterAutospacing="1" w:line="240" w:lineRule="auto"/>
        <w:jc w:val="both"/>
        <w:rPr>
          <w:b/>
          <w:bCs/>
        </w:rPr>
      </w:pPr>
      <w:r w:rsidRPr="00EB792B">
        <w:rPr>
          <w:b/>
          <w:bCs/>
        </w:rPr>
        <w:t>Managerial Structure</w:t>
      </w:r>
    </w:p>
    <w:p w:rsidR="00A90999" w:rsidRPr="00EB792B" w:rsidRDefault="00A90999" w:rsidP="00EB792B">
      <w:pPr>
        <w:pStyle w:val="ListParagraph"/>
        <w:numPr>
          <w:ilvl w:val="0"/>
          <w:numId w:val="70"/>
        </w:numPr>
        <w:tabs>
          <w:tab w:val="left" w:pos="630"/>
          <w:tab w:val="left" w:pos="720"/>
          <w:tab w:val="left" w:pos="1350"/>
        </w:tabs>
        <w:spacing w:before="100" w:beforeAutospacing="1" w:after="100" w:afterAutospacing="1" w:line="240" w:lineRule="auto"/>
        <w:jc w:val="both"/>
        <w:rPr>
          <w:b/>
          <w:bCs/>
        </w:rPr>
      </w:pPr>
      <w:r w:rsidRPr="00EB792B">
        <w:rPr>
          <w:b/>
          <w:bCs/>
        </w:rPr>
        <w:t>Government</w:t>
      </w:r>
    </w:p>
    <w:p w:rsidR="00A90999" w:rsidRPr="00EB792B" w:rsidRDefault="00A90999" w:rsidP="00EB792B">
      <w:pPr>
        <w:pStyle w:val="ListParagraph"/>
        <w:numPr>
          <w:ilvl w:val="0"/>
          <w:numId w:val="70"/>
        </w:numPr>
        <w:spacing w:before="100" w:beforeAutospacing="1" w:after="100" w:afterAutospacing="1" w:line="240" w:lineRule="auto"/>
        <w:jc w:val="both"/>
        <w:rPr>
          <w:b/>
          <w:bCs/>
        </w:rPr>
      </w:pPr>
      <w:r w:rsidRPr="00EB792B">
        <w:rPr>
          <w:b/>
          <w:bCs/>
        </w:rPr>
        <w:t>Other__________</w:t>
      </w:r>
    </w:p>
    <w:p w:rsidR="00677725" w:rsidRPr="00EB792B" w:rsidRDefault="00A70678" w:rsidP="00A90999">
      <w:pPr>
        <w:rPr>
          <w:b/>
          <w:sz w:val="28"/>
          <w:szCs w:val="28"/>
        </w:rPr>
      </w:pPr>
      <w:r>
        <w:rPr>
          <w:b/>
          <w:sz w:val="28"/>
          <w:szCs w:val="28"/>
        </w:rPr>
        <w:t xml:space="preserve">B. </w:t>
      </w:r>
      <w:r w:rsidR="00A90999" w:rsidRPr="00EB792B">
        <w:rPr>
          <w:b/>
          <w:sz w:val="28"/>
          <w:szCs w:val="28"/>
        </w:rPr>
        <w:t>Macroeconomic and Capital Market Indicators</w:t>
      </w:r>
    </w:p>
    <w:p w:rsidR="005D5D5C" w:rsidRPr="00EB792B" w:rsidRDefault="00A70678" w:rsidP="00EB792B">
      <w:pPr>
        <w:rPr>
          <w:b/>
        </w:rPr>
      </w:pPr>
      <w:r w:rsidRPr="00EB792B">
        <w:rPr>
          <w:b/>
        </w:rPr>
        <w:t>B1.</w:t>
      </w:r>
      <w:r w:rsidR="00677725">
        <w:rPr>
          <w:b/>
        </w:rPr>
        <w:t xml:space="preserve"> </w:t>
      </w:r>
      <w:r w:rsidR="00054560" w:rsidRPr="00EB792B">
        <w:rPr>
          <w:b/>
        </w:rPr>
        <w:t>Key</w:t>
      </w:r>
      <w:r w:rsidR="00672238" w:rsidRPr="00EB792B">
        <w:rPr>
          <w:b/>
        </w:rPr>
        <w:t xml:space="preserve"> macroeconomic</w:t>
      </w:r>
      <w:r w:rsidR="00054560" w:rsidRPr="00EB792B">
        <w:rPr>
          <w:b/>
        </w:rPr>
        <w:t xml:space="preserve"> indicators in your jurisdiction</w:t>
      </w:r>
    </w:p>
    <w:tbl>
      <w:tblPr>
        <w:tblStyle w:val="TableGrid"/>
        <w:tblW w:w="0" w:type="auto"/>
        <w:tblInd w:w="628" w:type="dxa"/>
        <w:tblLook w:val="04A0" w:firstRow="1" w:lastRow="0" w:firstColumn="1" w:lastColumn="0" w:noHBand="0" w:noVBand="1"/>
      </w:tblPr>
      <w:tblGrid>
        <w:gridCol w:w="2270"/>
        <w:gridCol w:w="3420"/>
      </w:tblGrid>
      <w:tr w:rsidR="00054560" w:rsidRPr="00905970" w:rsidTr="00B87285">
        <w:tc>
          <w:tcPr>
            <w:tcW w:w="2270" w:type="dxa"/>
          </w:tcPr>
          <w:p w:rsidR="00054560" w:rsidRPr="00905970" w:rsidRDefault="00054560" w:rsidP="00054560">
            <w:pPr>
              <w:pStyle w:val="ListParagraph"/>
              <w:spacing w:after="200" w:line="276" w:lineRule="auto"/>
              <w:ind w:left="0"/>
              <w:rPr>
                <w:b/>
              </w:rPr>
            </w:pPr>
            <w:r w:rsidRPr="00905970">
              <w:rPr>
                <w:b/>
              </w:rPr>
              <w:t>GDP</w:t>
            </w:r>
          </w:p>
        </w:tc>
        <w:tc>
          <w:tcPr>
            <w:tcW w:w="3420" w:type="dxa"/>
          </w:tcPr>
          <w:p w:rsidR="00054560" w:rsidRPr="00905970" w:rsidRDefault="00054560" w:rsidP="00054560">
            <w:pPr>
              <w:pStyle w:val="ListParagraph"/>
              <w:spacing w:after="200" w:line="276" w:lineRule="auto"/>
              <w:ind w:left="0"/>
              <w:rPr>
                <w:b/>
              </w:rPr>
            </w:pPr>
          </w:p>
        </w:tc>
      </w:tr>
      <w:tr w:rsidR="00672238" w:rsidRPr="00905970" w:rsidTr="00B87285">
        <w:tc>
          <w:tcPr>
            <w:tcW w:w="2270" w:type="dxa"/>
          </w:tcPr>
          <w:p w:rsidR="00672238" w:rsidRPr="00905970" w:rsidRDefault="00672238" w:rsidP="00054560">
            <w:pPr>
              <w:pStyle w:val="ListParagraph"/>
              <w:spacing w:after="200" w:line="276" w:lineRule="auto"/>
              <w:ind w:left="0"/>
              <w:rPr>
                <w:b/>
              </w:rPr>
            </w:pPr>
            <w:r w:rsidRPr="00905970">
              <w:rPr>
                <w:b/>
              </w:rPr>
              <w:t>Population</w:t>
            </w:r>
          </w:p>
        </w:tc>
        <w:tc>
          <w:tcPr>
            <w:tcW w:w="3420" w:type="dxa"/>
          </w:tcPr>
          <w:p w:rsidR="00672238" w:rsidRPr="00905970" w:rsidRDefault="00672238" w:rsidP="00054560">
            <w:pPr>
              <w:pStyle w:val="ListParagraph"/>
              <w:spacing w:after="200" w:line="276" w:lineRule="auto"/>
              <w:ind w:left="0"/>
              <w:rPr>
                <w:b/>
              </w:rPr>
            </w:pPr>
          </w:p>
        </w:tc>
      </w:tr>
      <w:tr w:rsidR="00054560" w:rsidRPr="00905970" w:rsidTr="00B87285">
        <w:tc>
          <w:tcPr>
            <w:tcW w:w="2270" w:type="dxa"/>
          </w:tcPr>
          <w:p w:rsidR="00054560" w:rsidRPr="00905970" w:rsidRDefault="00054560" w:rsidP="00054560">
            <w:pPr>
              <w:pStyle w:val="ListParagraph"/>
              <w:spacing w:after="200" w:line="276" w:lineRule="auto"/>
              <w:ind w:left="0"/>
              <w:rPr>
                <w:b/>
              </w:rPr>
            </w:pPr>
            <w:r w:rsidRPr="00905970">
              <w:rPr>
                <w:b/>
              </w:rPr>
              <w:t>GDP per capita</w:t>
            </w:r>
          </w:p>
        </w:tc>
        <w:tc>
          <w:tcPr>
            <w:tcW w:w="3420" w:type="dxa"/>
          </w:tcPr>
          <w:p w:rsidR="00054560" w:rsidRPr="00905970" w:rsidRDefault="00054560" w:rsidP="00054560">
            <w:pPr>
              <w:pStyle w:val="ListParagraph"/>
              <w:spacing w:after="200" w:line="276" w:lineRule="auto"/>
              <w:ind w:left="0"/>
              <w:rPr>
                <w:b/>
              </w:rPr>
            </w:pPr>
          </w:p>
        </w:tc>
      </w:tr>
      <w:tr w:rsidR="00054560" w:rsidRPr="00905970" w:rsidTr="00B87285">
        <w:tc>
          <w:tcPr>
            <w:tcW w:w="2270" w:type="dxa"/>
          </w:tcPr>
          <w:p w:rsidR="00054560" w:rsidRPr="00905970" w:rsidRDefault="00054560" w:rsidP="00054560">
            <w:pPr>
              <w:pStyle w:val="ListParagraph"/>
              <w:spacing w:after="200" w:line="276" w:lineRule="auto"/>
              <w:ind w:left="0"/>
              <w:rPr>
                <w:b/>
              </w:rPr>
            </w:pPr>
            <w:r w:rsidRPr="00905970">
              <w:rPr>
                <w:b/>
              </w:rPr>
              <w:t>Literacy Level</w:t>
            </w:r>
          </w:p>
        </w:tc>
        <w:tc>
          <w:tcPr>
            <w:tcW w:w="3420" w:type="dxa"/>
          </w:tcPr>
          <w:p w:rsidR="00054560" w:rsidRPr="00905970" w:rsidRDefault="00054560" w:rsidP="00054560">
            <w:pPr>
              <w:pStyle w:val="ListParagraph"/>
              <w:spacing w:after="200" w:line="276" w:lineRule="auto"/>
              <w:ind w:left="0"/>
              <w:rPr>
                <w:b/>
              </w:rPr>
            </w:pPr>
          </w:p>
        </w:tc>
      </w:tr>
    </w:tbl>
    <w:p w:rsidR="00677725" w:rsidRPr="00905970" w:rsidRDefault="00677725" w:rsidP="00054560">
      <w:pPr>
        <w:pStyle w:val="ListParagraph"/>
        <w:ind w:left="1440"/>
        <w:rPr>
          <w:b/>
          <w:u w:val="single"/>
        </w:rPr>
      </w:pPr>
    </w:p>
    <w:p w:rsidR="003C2E41" w:rsidRPr="00905970" w:rsidRDefault="00A70678" w:rsidP="00EB792B">
      <w:pPr>
        <w:pStyle w:val="ListParagraph"/>
        <w:ind w:left="1440" w:hanging="1440"/>
        <w:rPr>
          <w:rFonts w:asciiTheme="minorHAnsi" w:hAnsiTheme="minorHAnsi"/>
          <w:b/>
          <w:bCs/>
        </w:rPr>
      </w:pPr>
      <w:r w:rsidRPr="00905970">
        <w:rPr>
          <w:rFonts w:asciiTheme="minorHAnsi" w:hAnsiTheme="minorHAnsi"/>
          <w:b/>
          <w:bCs/>
        </w:rPr>
        <w:t>B2.</w:t>
      </w:r>
      <w:r w:rsidR="00677725">
        <w:rPr>
          <w:rFonts w:asciiTheme="minorHAnsi" w:hAnsiTheme="minorHAnsi"/>
          <w:b/>
          <w:bCs/>
        </w:rPr>
        <w:t xml:space="preserve"> </w:t>
      </w:r>
      <w:r w:rsidR="003C2E41" w:rsidRPr="00905970">
        <w:rPr>
          <w:rFonts w:asciiTheme="minorHAnsi" w:hAnsiTheme="minorHAnsi"/>
          <w:b/>
          <w:bCs/>
        </w:rPr>
        <w:t>Capital Market Indicators (million US$ where applicable)</w:t>
      </w:r>
    </w:p>
    <w:tbl>
      <w:tblPr>
        <w:tblStyle w:val="TableGrid"/>
        <w:tblW w:w="0" w:type="auto"/>
        <w:tblInd w:w="1260" w:type="dxa"/>
        <w:tblLook w:val="04A0" w:firstRow="1" w:lastRow="0" w:firstColumn="1" w:lastColumn="0" w:noHBand="0" w:noVBand="1"/>
      </w:tblPr>
      <w:tblGrid>
        <w:gridCol w:w="4698"/>
        <w:gridCol w:w="2520"/>
      </w:tblGrid>
      <w:tr w:rsidR="003C2E41" w:rsidRPr="00905970" w:rsidTr="00B87285">
        <w:tc>
          <w:tcPr>
            <w:tcW w:w="4698"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lastRenderedPageBreak/>
              <w:t>Total Market Capitalization</w:t>
            </w:r>
          </w:p>
        </w:tc>
        <w:tc>
          <w:tcPr>
            <w:tcW w:w="2520" w:type="dxa"/>
          </w:tcPr>
          <w:p w:rsidR="003C2E41" w:rsidRPr="00905970" w:rsidRDefault="003C2E41" w:rsidP="00D25E36">
            <w:pPr>
              <w:pStyle w:val="ListParagraph"/>
              <w:spacing w:after="200" w:line="276" w:lineRule="auto"/>
              <w:ind w:left="0"/>
              <w:rPr>
                <w:rFonts w:asciiTheme="minorHAnsi" w:hAnsiTheme="minorHAnsi"/>
                <w:b/>
                <w:bCs/>
              </w:rPr>
            </w:pPr>
          </w:p>
        </w:tc>
      </w:tr>
      <w:tr w:rsidR="003C2E41" w:rsidRPr="00905970" w:rsidTr="00B87285">
        <w:tc>
          <w:tcPr>
            <w:tcW w:w="4698"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Total Market Capitalization as % of GDP</w:t>
            </w:r>
          </w:p>
        </w:tc>
        <w:tc>
          <w:tcPr>
            <w:tcW w:w="2520" w:type="dxa"/>
          </w:tcPr>
          <w:p w:rsidR="003C2E41" w:rsidRPr="00905970" w:rsidRDefault="003C2E41" w:rsidP="00D25E36">
            <w:pPr>
              <w:pStyle w:val="ListParagraph"/>
              <w:spacing w:after="200" w:line="276" w:lineRule="auto"/>
              <w:ind w:left="0"/>
              <w:rPr>
                <w:rFonts w:asciiTheme="minorHAnsi" w:hAnsiTheme="minorHAnsi"/>
                <w:b/>
                <w:bCs/>
              </w:rPr>
            </w:pPr>
          </w:p>
        </w:tc>
      </w:tr>
      <w:tr w:rsidR="003C2E41" w:rsidRPr="00905970" w:rsidTr="00B87285">
        <w:tc>
          <w:tcPr>
            <w:tcW w:w="4698"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Annual Stock Trading Volume</w:t>
            </w:r>
          </w:p>
        </w:tc>
        <w:tc>
          <w:tcPr>
            <w:tcW w:w="2520" w:type="dxa"/>
          </w:tcPr>
          <w:p w:rsidR="003C2E41" w:rsidRPr="00905970" w:rsidRDefault="003C2E41" w:rsidP="00D25E36">
            <w:pPr>
              <w:pStyle w:val="ListParagraph"/>
              <w:spacing w:after="200" w:line="276" w:lineRule="auto"/>
              <w:ind w:left="0"/>
              <w:rPr>
                <w:rFonts w:asciiTheme="minorHAnsi" w:hAnsiTheme="minorHAnsi"/>
                <w:b/>
                <w:bCs/>
              </w:rPr>
            </w:pPr>
          </w:p>
        </w:tc>
      </w:tr>
      <w:tr w:rsidR="003C2E41" w:rsidRPr="00905970" w:rsidTr="00B87285">
        <w:tc>
          <w:tcPr>
            <w:tcW w:w="4698"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Return of the Main Index (3 year average)</w:t>
            </w:r>
          </w:p>
        </w:tc>
        <w:tc>
          <w:tcPr>
            <w:tcW w:w="2520" w:type="dxa"/>
          </w:tcPr>
          <w:p w:rsidR="003C2E41" w:rsidRPr="00905970" w:rsidRDefault="003C2E41" w:rsidP="00D25E36">
            <w:pPr>
              <w:pStyle w:val="ListParagraph"/>
              <w:spacing w:after="200" w:line="276" w:lineRule="auto"/>
              <w:ind w:left="0"/>
              <w:rPr>
                <w:rFonts w:asciiTheme="minorHAnsi" w:hAnsiTheme="minorHAnsi"/>
                <w:b/>
                <w:bCs/>
              </w:rPr>
            </w:pPr>
          </w:p>
        </w:tc>
      </w:tr>
      <w:tr w:rsidR="003C2E41" w:rsidRPr="00905970" w:rsidTr="00B87285">
        <w:tc>
          <w:tcPr>
            <w:tcW w:w="4698"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Number of Listed Companies</w:t>
            </w:r>
          </w:p>
        </w:tc>
        <w:tc>
          <w:tcPr>
            <w:tcW w:w="2520" w:type="dxa"/>
          </w:tcPr>
          <w:p w:rsidR="003C2E41" w:rsidRPr="00905970" w:rsidRDefault="003C2E41" w:rsidP="00D25E36">
            <w:pPr>
              <w:pStyle w:val="ListParagraph"/>
              <w:spacing w:after="200" w:line="276" w:lineRule="auto"/>
              <w:ind w:left="0"/>
              <w:rPr>
                <w:rFonts w:asciiTheme="minorHAnsi" w:hAnsiTheme="minorHAnsi"/>
                <w:b/>
                <w:bCs/>
              </w:rPr>
            </w:pPr>
          </w:p>
        </w:tc>
      </w:tr>
      <w:tr w:rsidR="003C2E41" w:rsidRPr="00905970" w:rsidTr="00B87285">
        <w:tc>
          <w:tcPr>
            <w:tcW w:w="4698"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Number of Registered Brokers</w:t>
            </w:r>
          </w:p>
        </w:tc>
        <w:tc>
          <w:tcPr>
            <w:tcW w:w="2520" w:type="dxa"/>
          </w:tcPr>
          <w:p w:rsidR="003C2E41" w:rsidRPr="00905970" w:rsidRDefault="003C2E41" w:rsidP="00D25E36">
            <w:pPr>
              <w:pStyle w:val="ListParagraph"/>
              <w:spacing w:after="200" w:line="276" w:lineRule="auto"/>
              <w:ind w:left="0"/>
              <w:rPr>
                <w:rFonts w:asciiTheme="minorHAnsi" w:hAnsiTheme="minorHAnsi"/>
                <w:b/>
                <w:bCs/>
              </w:rPr>
            </w:pPr>
          </w:p>
        </w:tc>
      </w:tr>
      <w:tr w:rsidR="003C2E41" w:rsidRPr="00905970" w:rsidTr="00B87285">
        <w:tc>
          <w:tcPr>
            <w:tcW w:w="4698"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Total Number of Investors in the capital markets</w:t>
            </w:r>
          </w:p>
        </w:tc>
        <w:tc>
          <w:tcPr>
            <w:tcW w:w="2520" w:type="dxa"/>
          </w:tcPr>
          <w:p w:rsidR="003C2E41" w:rsidRPr="00905970" w:rsidRDefault="003C2E41" w:rsidP="00D25E36">
            <w:pPr>
              <w:pStyle w:val="ListParagraph"/>
              <w:spacing w:after="200" w:line="276" w:lineRule="auto"/>
              <w:ind w:left="0"/>
              <w:rPr>
                <w:rFonts w:asciiTheme="minorHAnsi" w:hAnsiTheme="minorHAnsi"/>
                <w:b/>
                <w:bCs/>
              </w:rPr>
            </w:pPr>
          </w:p>
        </w:tc>
      </w:tr>
    </w:tbl>
    <w:p w:rsidR="003C2E41" w:rsidRPr="00905970" w:rsidRDefault="003C2E41" w:rsidP="003C2E41">
      <w:pPr>
        <w:rPr>
          <w:b/>
          <w:bCs/>
        </w:rPr>
      </w:pPr>
    </w:p>
    <w:p w:rsidR="003C2E41" w:rsidRPr="00427028" w:rsidRDefault="00A70678" w:rsidP="00EB792B">
      <w:pPr>
        <w:rPr>
          <w:b/>
          <w:bCs/>
        </w:rPr>
      </w:pPr>
      <w:r w:rsidRPr="00396354">
        <w:rPr>
          <w:b/>
          <w:bCs/>
        </w:rPr>
        <w:t>B3.</w:t>
      </w:r>
      <w:r w:rsidR="00677725">
        <w:rPr>
          <w:b/>
          <w:bCs/>
        </w:rPr>
        <w:t xml:space="preserve"> </w:t>
      </w:r>
      <w:r w:rsidR="003C2E41" w:rsidRPr="00427028">
        <w:rPr>
          <w:b/>
          <w:bCs/>
        </w:rPr>
        <w:t>Do the Following Institutional Investors Exist in your Jurisdiction?</w:t>
      </w:r>
    </w:p>
    <w:tbl>
      <w:tblPr>
        <w:tblStyle w:val="TableGrid"/>
        <w:tblW w:w="0" w:type="auto"/>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7"/>
        <w:gridCol w:w="2729"/>
        <w:gridCol w:w="2720"/>
      </w:tblGrid>
      <w:tr w:rsidR="003C2E41" w:rsidRPr="00905970" w:rsidTr="00EB792B">
        <w:tc>
          <w:tcPr>
            <w:tcW w:w="2867"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Securities Companies</w:t>
            </w:r>
          </w:p>
        </w:tc>
        <w:tc>
          <w:tcPr>
            <w:tcW w:w="2729"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Yes</w:t>
            </w:r>
          </w:p>
        </w:tc>
        <w:tc>
          <w:tcPr>
            <w:tcW w:w="2720"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No</w:t>
            </w:r>
          </w:p>
        </w:tc>
      </w:tr>
      <w:tr w:rsidR="003C2E41" w:rsidRPr="00905970" w:rsidTr="00EB792B">
        <w:tc>
          <w:tcPr>
            <w:tcW w:w="2867"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Mutual Funds</w:t>
            </w:r>
          </w:p>
        </w:tc>
        <w:tc>
          <w:tcPr>
            <w:tcW w:w="2729"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Yes</w:t>
            </w:r>
          </w:p>
        </w:tc>
        <w:tc>
          <w:tcPr>
            <w:tcW w:w="2720"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No</w:t>
            </w:r>
          </w:p>
        </w:tc>
      </w:tr>
      <w:tr w:rsidR="003C2E41" w:rsidRPr="00905970" w:rsidTr="00EB792B">
        <w:tc>
          <w:tcPr>
            <w:tcW w:w="2867"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Insurance Companies</w:t>
            </w:r>
          </w:p>
        </w:tc>
        <w:tc>
          <w:tcPr>
            <w:tcW w:w="2729"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Yes</w:t>
            </w:r>
          </w:p>
        </w:tc>
        <w:tc>
          <w:tcPr>
            <w:tcW w:w="2720"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No</w:t>
            </w:r>
          </w:p>
        </w:tc>
      </w:tr>
      <w:tr w:rsidR="003C2E41" w:rsidRPr="00905970" w:rsidTr="00EB792B">
        <w:tc>
          <w:tcPr>
            <w:tcW w:w="2867"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Pension Funds</w:t>
            </w:r>
          </w:p>
        </w:tc>
        <w:tc>
          <w:tcPr>
            <w:tcW w:w="2729"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Yes</w:t>
            </w:r>
          </w:p>
        </w:tc>
        <w:tc>
          <w:tcPr>
            <w:tcW w:w="2720"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No</w:t>
            </w:r>
          </w:p>
        </w:tc>
      </w:tr>
      <w:tr w:rsidR="003C2E41" w:rsidRPr="00905970" w:rsidTr="00EB792B">
        <w:tc>
          <w:tcPr>
            <w:tcW w:w="2867"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Hedge Funds</w:t>
            </w:r>
          </w:p>
        </w:tc>
        <w:tc>
          <w:tcPr>
            <w:tcW w:w="2729"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Yes</w:t>
            </w:r>
          </w:p>
        </w:tc>
        <w:tc>
          <w:tcPr>
            <w:tcW w:w="2720"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No</w:t>
            </w:r>
          </w:p>
        </w:tc>
      </w:tr>
      <w:tr w:rsidR="003C2E41" w:rsidRPr="00905970" w:rsidTr="00EB792B">
        <w:tc>
          <w:tcPr>
            <w:tcW w:w="2867"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Private Equity Funds</w:t>
            </w:r>
          </w:p>
        </w:tc>
        <w:tc>
          <w:tcPr>
            <w:tcW w:w="2729"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Yes</w:t>
            </w:r>
          </w:p>
        </w:tc>
        <w:tc>
          <w:tcPr>
            <w:tcW w:w="2720"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No</w:t>
            </w:r>
          </w:p>
        </w:tc>
      </w:tr>
      <w:tr w:rsidR="003C2E41" w:rsidRPr="00905970" w:rsidTr="00EB792B">
        <w:tc>
          <w:tcPr>
            <w:tcW w:w="2867"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Endowment Funds</w:t>
            </w:r>
          </w:p>
        </w:tc>
        <w:tc>
          <w:tcPr>
            <w:tcW w:w="2729"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Yes</w:t>
            </w:r>
          </w:p>
        </w:tc>
        <w:tc>
          <w:tcPr>
            <w:tcW w:w="2720" w:type="dxa"/>
          </w:tcPr>
          <w:p w:rsidR="003C2E41" w:rsidRPr="00905970" w:rsidRDefault="003C2E41" w:rsidP="00D25E36">
            <w:pPr>
              <w:pStyle w:val="ListParagraph"/>
              <w:spacing w:after="200" w:line="276" w:lineRule="auto"/>
              <w:ind w:left="0"/>
              <w:rPr>
                <w:rFonts w:asciiTheme="minorHAnsi" w:hAnsiTheme="minorHAnsi"/>
                <w:b/>
                <w:bCs/>
              </w:rPr>
            </w:pPr>
            <w:r w:rsidRPr="00905970">
              <w:rPr>
                <w:rFonts w:asciiTheme="minorHAnsi" w:hAnsiTheme="minorHAnsi"/>
                <w:b/>
                <w:bCs/>
              </w:rPr>
              <w:t>No</w:t>
            </w:r>
          </w:p>
        </w:tc>
      </w:tr>
      <w:tr w:rsidR="00427028" w:rsidRPr="00905970" w:rsidTr="00EB792B">
        <w:tc>
          <w:tcPr>
            <w:tcW w:w="2867" w:type="dxa"/>
          </w:tcPr>
          <w:p w:rsidR="00427028" w:rsidRPr="00905970" w:rsidRDefault="00427028" w:rsidP="00D25E36">
            <w:pPr>
              <w:pStyle w:val="ListParagraph"/>
              <w:ind w:left="0"/>
              <w:rPr>
                <w:rFonts w:asciiTheme="minorHAnsi" w:hAnsiTheme="minorHAnsi"/>
                <w:b/>
                <w:bCs/>
              </w:rPr>
            </w:pPr>
            <w:r>
              <w:rPr>
                <w:rFonts w:asciiTheme="minorHAnsi" w:hAnsiTheme="minorHAnsi"/>
                <w:b/>
                <w:bCs/>
              </w:rPr>
              <w:t>Other</w:t>
            </w:r>
          </w:p>
        </w:tc>
        <w:tc>
          <w:tcPr>
            <w:tcW w:w="5449" w:type="dxa"/>
            <w:gridSpan w:val="2"/>
          </w:tcPr>
          <w:p w:rsidR="00427028" w:rsidRPr="00905970" w:rsidRDefault="00427028" w:rsidP="00D25E36">
            <w:pPr>
              <w:pStyle w:val="ListParagraph"/>
              <w:ind w:left="0"/>
              <w:rPr>
                <w:rFonts w:asciiTheme="minorHAnsi" w:hAnsiTheme="minorHAnsi"/>
                <w:b/>
                <w:bCs/>
              </w:rPr>
            </w:pPr>
          </w:p>
        </w:tc>
      </w:tr>
    </w:tbl>
    <w:p w:rsidR="003C2E41" w:rsidRDefault="003C2E41" w:rsidP="003C2E41">
      <w:pPr>
        <w:pStyle w:val="ListParagraph"/>
        <w:ind w:left="1440"/>
        <w:rPr>
          <w:rFonts w:asciiTheme="minorHAnsi" w:hAnsiTheme="minorHAnsi"/>
          <w:b/>
          <w:bCs/>
        </w:rPr>
      </w:pPr>
    </w:p>
    <w:p w:rsidR="003C2E41" w:rsidRPr="00EB792B" w:rsidRDefault="00A70678" w:rsidP="003C2E41">
      <w:pPr>
        <w:rPr>
          <w:b/>
          <w:bCs/>
          <w:sz w:val="28"/>
          <w:szCs w:val="28"/>
        </w:rPr>
      </w:pPr>
      <w:r w:rsidRPr="00905970">
        <w:rPr>
          <w:b/>
          <w:bCs/>
          <w:sz w:val="28"/>
          <w:szCs w:val="28"/>
        </w:rPr>
        <w:t xml:space="preserve">C. </w:t>
      </w:r>
      <w:r w:rsidRPr="00EB792B">
        <w:rPr>
          <w:b/>
          <w:bCs/>
          <w:sz w:val="28"/>
          <w:szCs w:val="28"/>
        </w:rPr>
        <w:t>Structure</w:t>
      </w:r>
      <w:r w:rsidR="00350142" w:rsidRPr="00EB792B">
        <w:rPr>
          <w:b/>
          <w:bCs/>
          <w:sz w:val="28"/>
          <w:szCs w:val="28"/>
        </w:rPr>
        <w:t xml:space="preserve"> of the Capital Market Infrastructure in Place</w:t>
      </w:r>
    </w:p>
    <w:p w:rsidR="00201388" w:rsidRPr="00427028" w:rsidRDefault="00A70678" w:rsidP="00EB792B">
      <w:pPr>
        <w:rPr>
          <w:b/>
          <w:bCs/>
        </w:rPr>
      </w:pPr>
      <w:r w:rsidRPr="00396354">
        <w:rPr>
          <w:b/>
          <w:bCs/>
        </w:rPr>
        <w:t>C1.</w:t>
      </w:r>
      <w:r w:rsidR="00677725">
        <w:rPr>
          <w:b/>
          <w:bCs/>
        </w:rPr>
        <w:t xml:space="preserve"> </w:t>
      </w:r>
      <w:r w:rsidR="00201388" w:rsidRPr="00427028">
        <w:rPr>
          <w:b/>
          <w:bCs/>
        </w:rPr>
        <w:t xml:space="preserve">Is there a definition for a Capital </w:t>
      </w:r>
      <w:r w:rsidR="002C0A73" w:rsidRPr="00427028">
        <w:rPr>
          <w:b/>
          <w:bCs/>
        </w:rPr>
        <w:t>M</w:t>
      </w:r>
      <w:r w:rsidR="00201388" w:rsidRPr="00427028">
        <w:rPr>
          <w:b/>
          <w:bCs/>
        </w:rPr>
        <w:t xml:space="preserve">arket Infrastructure Institution in your </w:t>
      </w:r>
      <w:proofErr w:type="gramStart"/>
      <w:r w:rsidR="00201388" w:rsidRPr="00427028">
        <w:rPr>
          <w:b/>
          <w:bCs/>
        </w:rPr>
        <w:t>jurisdiction</w:t>
      </w:r>
      <w:proofErr w:type="gramEnd"/>
    </w:p>
    <w:p w:rsidR="00201388" w:rsidRPr="00905970" w:rsidRDefault="00201388" w:rsidP="008D30C7">
      <w:pPr>
        <w:pStyle w:val="ListParagraph"/>
        <w:numPr>
          <w:ilvl w:val="1"/>
          <w:numId w:val="4"/>
        </w:numPr>
        <w:rPr>
          <w:rFonts w:asciiTheme="minorHAnsi" w:hAnsiTheme="minorHAnsi"/>
          <w:b/>
          <w:bCs/>
        </w:rPr>
      </w:pPr>
      <w:r w:rsidRPr="00905970">
        <w:rPr>
          <w:rFonts w:asciiTheme="minorHAnsi" w:hAnsiTheme="minorHAnsi"/>
          <w:b/>
          <w:bCs/>
        </w:rPr>
        <w:t>Yes</w:t>
      </w:r>
    </w:p>
    <w:p w:rsidR="00201388" w:rsidRPr="00905970" w:rsidRDefault="00201388" w:rsidP="008D30C7">
      <w:pPr>
        <w:pStyle w:val="ListParagraph"/>
        <w:numPr>
          <w:ilvl w:val="1"/>
          <w:numId w:val="4"/>
        </w:numPr>
        <w:rPr>
          <w:rFonts w:asciiTheme="minorHAnsi" w:hAnsiTheme="minorHAnsi"/>
          <w:b/>
          <w:bCs/>
        </w:rPr>
      </w:pPr>
      <w:r w:rsidRPr="00905970">
        <w:rPr>
          <w:rFonts w:asciiTheme="minorHAnsi" w:hAnsiTheme="minorHAnsi"/>
          <w:b/>
          <w:bCs/>
        </w:rPr>
        <w:t>No</w:t>
      </w:r>
    </w:p>
    <w:p w:rsidR="00201388" w:rsidRPr="00905970" w:rsidRDefault="00201388" w:rsidP="00201388">
      <w:pPr>
        <w:ind w:left="720"/>
        <w:rPr>
          <w:b/>
          <w:bCs/>
        </w:rPr>
      </w:pPr>
      <w:r w:rsidRPr="00905970">
        <w:rPr>
          <w:b/>
          <w:bCs/>
        </w:rPr>
        <w:t>If yes</w:t>
      </w:r>
      <w:r w:rsidR="002C0A73" w:rsidRPr="00905970">
        <w:rPr>
          <w:b/>
          <w:bCs/>
        </w:rPr>
        <w:t>,</w:t>
      </w:r>
      <w:r w:rsidRPr="00905970">
        <w:rPr>
          <w:b/>
          <w:bCs/>
        </w:rPr>
        <w:t xml:space="preserve"> please provide the definition</w:t>
      </w:r>
    </w:p>
    <w:p w:rsidR="00201388" w:rsidRPr="00427028" w:rsidRDefault="00A70678" w:rsidP="00EB792B">
      <w:pPr>
        <w:rPr>
          <w:b/>
          <w:bCs/>
        </w:rPr>
      </w:pPr>
      <w:r w:rsidRPr="00396354">
        <w:rPr>
          <w:b/>
          <w:bCs/>
        </w:rPr>
        <w:t>C2.</w:t>
      </w:r>
      <w:r w:rsidR="00677725">
        <w:rPr>
          <w:b/>
          <w:bCs/>
        </w:rPr>
        <w:t xml:space="preserve"> </w:t>
      </w:r>
      <w:r w:rsidR="00201388" w:rsidRPr="00427028">
        <w:rPr>
          <w:b/>
          <w:bCs/>
        </w:rPr>
        <w:t xml:space="preserve">What infrastructure institutions are in place in your </w:t>
      </w:r>
      <w:proofErr w:type="gramStart"/>
      <w:r w:rsidR="00201388" w:rsidRPr="00427028">
        <w:rPr>
          <w:b/>
          <w:bCs/>
        </w:rPr>
        <w:t>jurisdiction</w:t>
      </w:r>
      <w:proofErr w:type="gramEnd"/>
    </w:p>
    <w:p w:rsidR="00A70678" w:rsidRPr="00905970" w:rsidRDefault="00A70678" w:rsidP="00EB792B">
      <w:pPr>
        <w:pStyle w:val="ListParagraph"/>
        <w:ind w:left="1440"/>
        <w:rPr>
          <w:rFonts w:asciiTheme="minorHAnsi" w:hAnsiTheme="minorHAnsi"/>
          <w:b/>
          <w:bCs/>
        </w:rPr>
      </w:pPr>
    </w:p>
    <w:tbl>
      <w:tblPr>
        <w:tblStyle w:val="TableGrid"/>
        <w:tblW w:w="0" w:type="auto"/>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2340"/>
        <w:gridCol w:w="2178"/>
      </w:tblGrid>
      <w:tr w:rsidR="005D5D5C" w:rsidRPr="00905970" w:rsidTr="005D5D5C">
        <w:tc>
          <w:tcPr>
            <w:tcW w:w="3798" w:type="dxa"/>
          </w:tcPr>
          <w:p w:rsidR="005D5D5C" w:rsidRPr="00905970" w:rsidRDefault="005D5D5C" w:rsidP="005D5D5C">
            <w:pPr>
              <w:pStyle w:val="ListParagraph"/>
              <w:spacing w:after="200" w:line="276" w:lineRule="auto"/>
              <w:ind w:left="0"/>
              <w:rPr>
                <w:rFonts w:asciiTheme="minorHAnsi" w:hAnsiTheme="minorHAnsi"/>
                <w:b/>
                <w:bCs/>
              </w:rPr>
            </w:pPr>
            <w:r w:rsidRPr="00905970">
              <w:rPr>
                <w:rFonts w:asciiTheme="minorHAnsi" w:hAnsiTheme="minorHAnsi"/>
                <w:b/>
                <w:bCs/>
              </w:rPr>
              <w:t>Stock Exchanges</w:t>
            </w:r>
          </w:p>
        </w:tc>
        <w:tc>
          <w:tcPr>
            <w:tcW w:w="2340" w:type="dxa"/>
          </w:tcPr>
          <w:p w:rsidR="005D5D5C" w:rsidRPr="00905970" w:rsidRDefault="005D5D5C" w:rsidP="005D5D5C">
            <w:pPr>
              <w:pStyle w:val="ListParagraph"/>
              <w:spacing w:after="200" w:line="276" w:lineRule="auto"/>
              <w:ind w:left="0"/>
              <w:rPr>
                <w:rFonts w:asciiTheme="minorHAnsi" w:hAnsiTheme="minorHAnsi"/>
                <w:b/>
                <w:bCs/>
              </w:rPr>
            </w:pPr>
            <w:r w:rsidRPr="00905970">
              <w:rPr>
                <w:rFonts w:asciiTheme="minorHAnsi" w:hAnsiTheme="minorHAnsi"/>
                <w:b/>
                <w:bCs/>
              </w:rPr>
              <w:t>Yes</w:t>
            </w:r>
          </w:p>
        </w:tc>
        <w:tc>
          <w:tcPr>
            <w:tcW w:w="2178" w:type="dxa"/>
          </w:tcPr>
          <w:p w:rsidR="005D5D5C" w:rsidRPr="00905970" w:rsidRDefault="005D5D5C" w:rsidP="005D5D5C">
            <w:pPr>
              <w:pStyle w:val="ListParagraph"/>
              <w:spacing w:after="200" w:line="276" w:lineRule="auto"/>
              <w:ind w:left="0"/>
              <w:rPr>
                <w:rFonts w:asciiTheme="minorHAnsi" w:hAnsiTheme="minorHAnsi"/>
                <w:b/>
                <w:bCs/>
              </w:rPr>
            </w:pPr>
            <w:r w:rsidRPr="00905970">
              <w:rPr>
                <w:rFonts w:asciiTheme="minorHAnsi" w:hAnsiTheme="minorHAnsi"/>
                <w:b/>
                <w:bCs/>
              </w:rPr>
              <w:t>No</w:t>
            </w:r>
          </w:p>
        </w:tc>
      </w:tr>
      <w:tr w:rsidR="005D5D5C" w:rsidRPr="00905970" w:rsidTr="005D5D5C">
        <w:tc>
          <w:tcPr>
            <w:tcW w:w="3798" w:type="dxa"/>
          </w:tcPr>
          <w:p w:rsidR="005D5D5C" w:rsidRPr="00905970" w:rsidRDefault="005D5D5C" w:rsidP="005D5D5C">
            <w:pPr>
              <w:pStyle w:val="ListParagraph"/>
              <w:spacing w:after="200" w:line="276" w:lineRule="auto"/>
              <w:ind w:left="0"/>
              <w:rPr>
                <w:rFonts w:asciiTheme="minorHAnsi" w:hAnsiTheme="minorHAnsi"/>
                <w:b/>
                <w:bCs/>
              </w:rPr>
            </w:pPr>
            <w:r w:rsidRPr="00905970">
              <w:rPr>
                <w:rFonts w:asciiTheme="minorHAnsi" w:hAnsiTheme="minorHAnsi"/>
                <w:b/>
                <w:bCs/>
              </w:rPr>
              <w:lastRenderedPageBreak/>
              <w:t>Central Securities Depositories</w:t>
            </w:r>
          </w:p>
        </w:tc>
        <w:tc>
          <w:tcPr>
            <w:tcW w:w="2340" w:type="dxa"/>
          </w:tcPr>
          <w:p w:rsidR="005D5D5C" w:rsidRPr="00905970" w:rsidRDefault="005D5D5C" w:rsidP="005D5D5C">
            <w:pPr>
              <w:pStyle w:val="ListParagraph"/>
              <w:spacing w:after="200" w:line="276" w:lineRule="auto"/>
              <w:ind w:left="0"/>
              <w:rPr>
                <w:rFonts w:asciiTheme="minorHAnsi" w:hAnsiTheme="minorHAnsi"/>
                <w:b/>
                <w:bCs/>
              </w:rPr>
            </w:pPr>
            <w:r w:rsidRPr="00905970">
              <w:rPr>
                <w:rFonts w:asciiTheme="minorHAnsi" w:hAnsiTheme="minorHAnsi"/>
                <w:b/>
                <w:bCs/>
              </w:rPr>
              <w:t>Yes</w:t>
            </w:r>
          </w:p>
        </w:tc>
        <w:tc>
          <w:tcPr>
            <w:tcW w:w="2178" w:type="dxa"/>
          </w:tcPr>
          <w:p w:rsidR="005D5D5C" w:rsidRPr="00905970" w:rsidRDefault="005D5D5C" w:rsidP="005D5D5C">
            <w:pPr>
              <w:pStyle w:val="ListParagraph"/>
              <w:spacing w:after="200" w:line="276" w:lineRule="auto"/>
              <w:ind w:left="0"/>
              <w:rPr>
                <w:rFonts w:asciiTheme="minorHAnsi" w:hAnsiTheme="minorHAnsi"/>
                <w:b/>
                <w:bCs/>
              </w:rPr>
            </w:pPr>
            <w:r w:rsidRPr="00905970">
              <w:rPr>
                <w:rFonts w:asciiTheme="minorHAnsi" w:hAnsiTheme="minorHAnsi"/>
                <w:b/>
                <w:bCs/>
              </w:rPr>
              <w:t>No</w:t>
            </w:r>
          </w:p>
        </w:tc>
      </w:tr>
      <w:tr w:rsidR="005D5D5C" w:rsidRPr="00905970" w:rsidTr="005D5D5C">
        <w:tc>
          <w:tcPr>
            <w:tcW w:w="3798" w:type="dxa"/>
          </w:tcPr>
          <w:p w:rsidR="005D5D5C" w:rsidRPr="00905970" w:rsidRDefault="005D5D5C" w:rsidP="005D5D5C">
            <w:pPr>
              <w:pStyle w:val="ListParagraph"/>
              <w:spacing w:after="200" w:line="276" w:lineRule="auto"/>
              <w:ind w:left="0"/>
              <w:rPr>
                <w:rFonts w:asciiTheme="minorHAnsi" w:hAnsiTheme="minorHAnsi"/>
                <w:b/>
                <w:bCs/>
              </w:rPr>
            </w:pPr>
            <w:r w:rsidRPr="00905970">
              <w:rPr>
                <w:rFonts w:asciiTheme="minorHAnsi" w:hAnsiTheme="minorHAnsi"/>
                <w:b/>
                <w:bCs/>
              </w:rPr>
              <w:t>Clearing Companies</w:t>
            </w:r>
          </w:p>
        </w:tc>
        <w:tc>
          <w:tcPr>
            <w:tcW w:w="2340" w:type="dxa"/>
          </w:tcPr>
          <w:p w:rsidR="005D5D5C" w:rsidRPr="00905970" w:rsidRDefault="005D5D5C" w:rsidP="005D5D5C">
            <w:pPr>
              <w:pStyle w:val="ListParagraph"/>
              <w:spacing w:after="200" w:line="276" w:lineRule="auto"/>
              <w:ind w:left="0"/>
              <w:rPr>
                <w:rFonts w:asciiTheme="minorHAnsi" w:hAnsiTheme="minorHAnsi"/>
                <w:b/>
                <w:bCs/>
              </w:rPr>
            </w:pPr>
            <w:r w:rsidRPr="00905970">
              <w:rPr>
                <w:rFonts w:asciiTheme="minorHAnsi" w:hAnsiTheme="minorHAnsi"/>
                <w:b/>
                <w:bCs/>
              </w:rPr>
              <w:t>Yes</w:t>
            </w:r>
          </w:p>
        </w:tc>
        <w:tc>
          <w:tcPr>
            <w:tcW w:w="2178" w:type="dxa"/>
          </w:tcPr>
          <w:p w:rsidR="005D5D5C" w:rsidRPr="00905970" w:rsidRDefault="005D5D5C" w:rsidP="005D5D5C">
            <w:pPr>
              <w:pStyle w:val="ListParagraph"/>
              <w:spacing w:after="200" w:line="276" w:lineRule="auto"/>
              <w:ind w:left="0"/>
              <w:rPr>
                <w:rFonts w:asciiTheme="minorHAnsi" w:hAnsiTheme="minorHAnsi"/>
                <w:b/>
                <w:bCs/>
              </w:rPr>
            </w:pPr>
            <w:r w:rsidRPr="00905970">
              <w:rPr>
                <w:rFonts w:asciiTheme="minorHAnsi" w:hAnsiTheme="minorHAnsi"/>
                <w:b/>
                <w:bCs/>
              </w:rPr>
              <w:t>No</w:t>
            </w:r>
          </w:p>
        </w:tc>
      </w:tr>
      <w:tr w:rsidR="005D5D5C" w:rsidRPr="00905970" w:rsidTr="005D5D5C">
        <w:tc>
          <w:tcPr>
            <w:tcW w:w="3798" w:type="dxa"/>
          </w:tcPr>
          <w:p w:rsidR="005D5D5C" w:rsidRPr="00905970" w:rsidRDefault="005D5D5C" w:rsidP="005D5D5C">
            <w:pPr>
              <w:pStyle w:val="ListParagraph"/>
              <w:spacing w:after="200" w:line="276" w:lineRule="auto"/>
              <w:ind w:left="0"/>
              <w:rPr>
                <w:rFonts w:asciiTheme="minorHAnsi" w:hAnsiTheme="minorHAnsi"/>
                <w:b/>
                <w:bCs/>
              </w:rPr>
            </w:pPr>
            <w:r w:rsidRPr="00905970">
              <w:rPr>
                <w:rFonts w:asciiTheme="minorHAnsi" w:hAnsiTheme="minorHAnsi"/>
                <w:b/>
                <w:bCs/>
              </w:rPr>
              <w:t>Settlement Companies</w:t>
            </w:r>
          </w:p>
        </w:tc>
        <w:tc>
          <w:tcPr>
            <w:tcW w:w="2340" w:type="dxa"/>
          </w:tcPr>
          <w:p w:rsidR="005D5D5C" w:rsidRPr="00905970" w:rsidRDefault="005D5D5C" w:rsidP="005D5D5C">
            <w:pPr>
              <w:pStyle w:val="ListParagraph"/>
              <w:spacing w:after="200" w:line="276" w:lineRule="auto"/>
              <w:ind w:left="0"/>
              <w:rPr>
                <w:rFonts w:asciiTheme="minorHAnsi" w:hAnsiTheme="minorHAnsi"/>
                <w:b/>
                <w:bCs/>
              </w:rPr>
            </w:pPr>
            <w:r w:rsidRPr="00905970">
              <w:rPr>
                <w:rFonts w:asciiTheme="minorHAnsi" w:hAnsiTheme="minorHAnsi"/>
                <w:b/>
                <w:bCs/>
              </w:rPr>
              <w:t>Yes</w:t>
            </w:r>
          </w:p>
        </w:tc>
        <w:tc>
          <w:tcPr>
            <w:tcW w:w="2178" w:type="dxa"/>
          </w:tcPr>
          <w:p w:rsidR="005D5D5C" w:rsidRPr="00905970" w:rsidRDefault="005D5D5C" w:rsidP="005D5D5C">
            <w:pPr>
              <w:pStyle w:val="ListParagraph"/>
              <w:spacing w:after="200" w:line="276" w:lineRule="auto"/>
              <w:ind w:left="0"/>
              <w:rPr>
                <w:rFonts w:asciiTheme="minorHAnsi" w:hAnsiTheme="minorHAnsi"/>
                <w:b/>
                <w:bCs/>
              </w:rPr>
            </w:pPr>
            <w:r w:rsidRPr="00905970">
              <w:rPr>
                <w:rFonts w:asciiTheme="minorHAnsi" w:hAnsiTheme="minorHAnsi"/>
                <w:b/>
                <w:bCs/>
              </w:rPr>
              <w:t>No</w:t>
            </w:r>
          </w:p>
        </w:tc>
      </w:tr>
      <w:tr w:rsidR="005D5D5C" w:rsidRPr="00905970" w:rsidTr="005D5D5C">
        <w:tc>
          <w:tcPr>
            <w:tcW w:w="3798" w:type="dxa"/>
          </w:tcPr>
          <w:p w:rsidR="005D5D5C" w:rsidRPr="00905970" w:rsidRDefault="005D5D5C" w:rsidP="005D5D5C">
            <w:pPr>
              <w:pStyle w:val="ListParagraph"/>
              <w:spacing w:after="200" w:line="276" w:lineRule="auto"/>
              <w:ind w:left="0"/>
              <w:rPr>
                <w:rFonts w:asciiTheme="minorHAnsi" w:hAnsiTheme="minorHAnsi"/>
                <w:b/>
                <w:bCs/>
              </w:rPr>
            </w:pPr>
            <w:r w:rsidRPr="00905970">
              <w:rPr>
                <w:rFonts w:asciiTheme="minorHAnsi" w:hAnsiTheme="minorHAnsi"/>
                <w:b/>
                <w:bCs/>
              </w:rPr>
              <w:t>Central Counterparty</w:t>
            </w:r>
          </w:p>
        </w:tc>
        <w:tc>
          <w:tcPr>
            <w:tcW w:w="2340" w:type="dxa"/>
          </w:tcPr>
          <w:p w:rsidR="005D5D5C" w:rsidRPr="00905970" w:rsidRDefault="005D5D5C" w:rsidP="005D5D5C">
            <w:pPr>
              <w:pStyle w:val="ListParagraph"/>
              <w:spacing w:after="200" w:line="276" w:lineRule="auto"/>
              <w:ind w:left="0"/>
              <w:rPr>
                <w:rFonts w:asciiTheme="minorHAnsi" w:hAnsiTheme="minorHAnsi"/>
                <w:b/>
                <w:bCs/>
              </w:rPr>
            </w:pPr>
            <w:r w:rsidRPr="00905970">
              <w:rPr>
                <w:rFonts w:asciiTheme="minorHAnsi" w:hAnsiTheme="minorHAnsi"/>
                <w:b/>
                <w:bCs/>
              </w:rPr>
              <w:t>Yes</w:t>
            </w:r>
          </w:p>
        </w:tc>
        <w:tc>
          <w:tcPr>
            <w:tcW w:w="2178" w:type="dxa"/>
          </w:tcPr>
          <w:p w:rsidR="005D5D5C" w:rsidRPr="00905970" w:rsidRDefault="005D5D5C" w:rsidP="005D5D5C">
            <w:pPr>
              <w:pStyle w:val="ListParagraph"/>
              <w:spacing w:after="200" w:line="276" w:lineRule="auto"/>
              <w:ind w:left="0"/>
              <w:rPr>
                <w:rFonts w:asciiTheme="minorHAnsi" w:hAnsiTheme="minorHAnsi"/>
                <w:b/>
                <w:bCs/>
              </w:rPr>
            </w:pPr>
            <w:r w:rsidRPr="00905970">
              <w:rPr>
                <w:rFonts w:asciiTheme="minorHAnsi" w:hAnsiTheme="minorHAnsi"/>
                <w:b/>
                <w:bCs/>
              </w:rPr>
              <w:t>No</w:t>
            </w:r>
          </w:p>
        </w:tc>
      </w:tr>
      <w:tr w:rsidR="005D5D5C" w:rsidRPr="00905970" w:rsidTr="005D5D5C">
        <w:tc>
          <w:tcPr>
            <w:tcW w:w="3798" w:type="dxa"/>
          </w:tcPr>
          <w:p w:rsidR="005D5D5C" w:rsidRPr="00905970" w:rsidRDefault="005D5D5C" w:rsidP="005D5D5C">
            <w:pPr>
              <w:pStyle w:val="ListParagraph"/>
              <w:spacing w:after="200" w:line="276" w:lineRule="auto"/>
              <w:ind w:left="0"/>
              <w:rPr>
                <w:rFonts w:asciiTheme="minorHAnsi" w:hAnsiTheme="minorHAnsi"/>
                <w:b/>
                <w:bCs/>
              </w:rPr>
            </w:pPr>
            <w:r w:rsidRPr="00905970">
              <w:rPr>
                <w:rFonts w:asciiTheme="minorHAnsi" w:hAnsiTheme="minorHAnsi"/>
                <w:b/>
                <w:bCs/>
              </w:rPr>
              <w:t>Trade Repositories</w:t>
            </w:r>
          </w:p>
        </w:tc>
        <w:tc>
          <w:tcPr>
            <w:tcW w:w="2340" w:type="dxa"/>
          </w:tcPr>
          <w:p w:rsidR="005D5D5C" w:rsidRPr="00905970" w:rsidRDefault="005D5D5C" w:rsidP="005D5D5C">
            <w:pPr>
              <w:pStyle w:val="ListParagraph"/>
              <w:spacing w:after="200" w:line="276" w:lineRule="auto"/>
              <w:ind w:left="0"/>
              <w:rPr>
                <w:rFonts w:asciiTheme="minorHAnsi" w:hAnsiTheme="minorHAnsi"/>
                <w:b/>
                <w:bCs/>
              </w:rPr>
            </w:pPr>
            <w:r w:rsidRPr="00905970">
              <w:rPr>
                <w:rFonts w:asciiTheme="minorHAnsi" w:hAnsiTheme="minorHAnsi"/>
                <w:b/>
                <w:bCs/>
              </w:rPr>
              <w:t>Yes</w:t>
            </w:r>
          </w:p>
        </w:tc>
        <w:tc>
          <w:tcPr>
            <w:tcW w:w="2178" w:type="dxa"/>
          </w:tcPr>
          <w:p w:rsidR="005D5D5C" w:rsidRPr="00905970" w:rsidRDefault="005D5D5C" w:rsidP="005D5D5C">
            <w:pPr>
              <w:pStyle w:val="ListParagraph"/>
              <w:spacing w:after="200" w:line="276" w:lineRule="auto"/>
              <w:ind w:left="0"/>
              <w:rPr>
                <w:rFonts w:asciiTheme="minorHAnsi" w:hAnsiTheme="minorHAnsi"/>
                <w:b/>
                <w:bCs/>
              </w:rPr>
            </w:pPr>
            <w:r w:rsidRPr="00905970">
              <w:rPr>
                <w:rFonts w:asciiTheme="minorHAnsi" w:hAnsiTheme="minorHAnsi"/>
                <w:b/>
                <w:bCs/>
              </w:rPr>
              <w:t>No</w:t>
            </w:r>
          </w:p>
        </w:tc>
      </w:tr>
    </w:tbl>
    <w:p w:rsidR="00D71230" w:rsidRPr="00905970" w:rsidRDefault="00D71230" w:rsidP="007560DF">
      <w:pPr>
        <w:rPr>
          <w:b/>
          <w:bCs/>
        </w:rPr>
      </w:pPr>
    </w:p>
    <w:p w:rsidR="00D3602F" w:rsidRPr="00D9269D" w:rsidRDefault="00A70678" w:rsidP="00EB792B">
      <w:pPr>
        <w:jc w:val="both"/>
        <w:rPr>
          <w:b/>
          <w:bCs/>
        </w:rPr>
      </w:pPr>
      <w:r w:rsidRPr="00396354">
        <w:rPr>
          <w:b/>
          <w:bCs/>
        </w:rPr>
        <w:t>C3.</w:t>
      </w:r>
      <w:r w:rsidR="00677725">
        <w:rPr>
          <w:b/>
          <w:bCs/>
        </w:rPr>
        <w:t xml:space="preserve"> </w:t>
      </w:r>
      <w:r w:rsidR="00D3602F" w:rsidRPr="00427028">
        <w:rPr>
          <w:b/>
          <w:bCs/>
        </w:rPr>
        <w:t>Who is responsible for regulation and supervision o</w:t>
      </w:r>
      <w:r w:rsidR="00992DA2" w:rsidRPr="00427028">
        <w:rPr>
          <w:b/>
          <w:bCs/>
        </w:rPr>
        <w:t xml:space="preserve">f capital market infrastructure </w:t>
      </w:r>
      <w:r w:rsidR="00D3602F" w:rsidRPr="00B92976">
        <w:rPr>
          <w:b/>
          <w:bCs/>
        </w:rPr>
        <w:t>institutions in your jurisdiction?</w:t>
      </w:r>
    </w:p>
    <w:p w:rsidR="00D3602F" w:rsidRPr="00905970" w:rsidRDefault="00D3602F" w:rsidP="00EB792B">
      <w:pPr>
        <w:pStyle w:val="ListParagraph"/>
        <w:numPr>
          <w:ilvl w:val="1"/>
          <w:numId w:val="101"/>
        </w:numPr>
        <w:rPr>
          <w:rFonts w:asciiTheme="minorHAnsi" w:hAnsiTheme="minorHAnsi"/>
          <w:b/>
          <w:bCs/>
        </w:rPr>
      </w:pPr>
      <w:r w:rsidRPr="00905970">
        <w:rPr>
          <w:rFonts w:asciiTheme="minorHAnsi" w:hAnsiTheme="minorHAnsi"/>
          <w:b/>
          <w:bCs/>
        </w:rPr>
        <w:t>Separate Securities Regulator</w:t>
      </w:r>
    </w:p>
    <w:p w:rsidR="00D3602F" w:rsidRPr="00905970" w:rsidRDefault="00C57A74" w:rsidP="00EB792B">
      <w:pPr>
        <w:pStyle w:val="ListParagraph"/>
        <w:numPr>
          <w:ilvl w:val="1"/>
          <w:numId w:val="101"/>
        </w:numPr>
        <w:rPr>
          <w:rFonts w:asciiTheme="minorHAnsi" w:hAnsiTheme="minorHAnsi"/>
          <w:b/>
          <w:bCs/>
        </w:rPr>
      </w:pPr>
      <w:r w:rsidRPr="00905970">
        <w:rPr>
          <w:rFonts w:asciiTheme="minorHAnsi" w:hAnsiTheme="minorHAnsi"/>
          <w:b/>
          <w:bCs/>
        </w:rPr>
        <w:t xml:space="preserve">Central </w:t>
      </w:r>
      <w:r w:rsidR="00D3602F" w:rsidRPr="00905970">
        <w:rPr>
          <w:rFonts w:asciiTheme="minorHAnsi" w:hAnsiTheme="minorHAnsi"/>
          <w:b/>
          <w:bCs/>
        </w:rPr>
        <w:t xml:space="preserve"> Bank</w:t>
      </w:r>
    </w:p>
    <w:p w:rsidR="00D3602F" w:rsidRPr="00905970" w:rsidRDefault="00D3602F" w:rsidP="00EB792B">
      <w:pPr>
        <w:pStyle w:val="ListParagraph"/>
        <w:numPr>
          <w:ilvl w:val="1"/>
          <w:numId w:val="101"/>
        </w:numPr>
        <w:rPr>
          <w:rFonts w:asciiTheme="minorHAnsi" w:hAnsiTheme="minorHAnsi"/>
          <w:b/>
          <w:bCs/>
        </w:rPr>
      </w:pPr>
      <w:r w:rsidRPr="00905970">
        <w:rPr>
          <w:rFonts w:asciiTheme="minorHAnsi" w:hAnsiTheme="minorHAnsi"/>
          <w:b/>
          <w:bCs/>
        </w:rPr>
        <w:t>Government Institution</w:t>
      </w:r>
    </w:p>
    <w:p w:rsidR="00D3602F" w:rsidRPr="00677725" w:rsidRDefault="00D3602F" w:rsidP="00EB792B">
      <w:pPr>
        <w:pStyle w:val="ListParagraph"/>
        <w:numPr>
          <w:ilvl w:val="1"/>
          <w:numId w:val="101"/>
        </w:numPr>
        <w:rPr>
          <w:rFonts w:asciiTheme="minorHAnsi" w:hAnsiTheme="minorHAnsi"/>
          <w:b/>
          <w:bCs/>
        </w:rPr>
      </w:pPr>
      <w:r w:rsidRPr="00905970">
        <w:rPr>
          <w:rFonts w:asciiTheme="minorHAnsi" w:hAnsiTheme="minorHAnsi"/>
          <w:b/>
          <w:bCs/>
        </w:rPr>
        <w:t>Other</w:t>
      </w:r>
    </w:p>
    <w:p w:rsidR="00677725" w:rsidRPr="00427028" w:rsidRDefault="00677725" w:rsidP="00677725">
      <w:pPr>
        <w:rPr>
          <w:b/>
          <w:bCs/>
        </w:rPr>
      </w:pPr>
      <w:r>
        <w:rPr>
          <w:b/>
          <w:bCs/>
        </w:rPr>
        <w:t>C4</w:t>
      </w:r>
      <w:r w:rsidRPr="00396354">
        <w:rPr>
          <w:b/>
          <w:bCs/>
        </w:rPr>
        <w:t>.</w:t>
      </w:r>
      <w:r w:rsidR="00B13CBE">
        <w:rPr>
          <w:b/>
          <w:bCs/>
        </w:rPr>
        <w:t xml:space="preserve"> </w:t>
      </w:r>
      <w:r w:rsidRPr="00427028">
        <w:rPr>
          <w:b/>
          <w:bCs/>
        </w:rPr>
        <w:t>Is there a separate exchange for Commodities within your jurisdiction?</w:t>
      </w:r>
    </w:p>
    <w:p w:rsidR="00677725" w:rsidRDefault="00677725" w:rsidP="00EB792B">
      <w:pPr>
        <w:rPr>
          <w:b/>
          <w:bCs/>
        </w:rPr>
      </w:pPr>
      <w:r w:rsidRPr="00B92976">
        <w:rPr>
          <w:b/>
          <w:bCs/>
        </w:rPr>
        <w:t xml:space="preserve">a. </w:t>
      </w:r>
      <w:r w:rsidRPr="00B10CF2">
        <w:rPr>
          <w:b/>
          <w:bCs/>
        </w:rPr>
        <w:t>Yes </w:t>
      </w:r>
      <w:r>
        <w:rPr>
          <w:b/>
          <w:bCs/>
        </w:rPr>
        <w:t>                          b. No</w:t>
      </w:r>
    </w:p>
    <w:p w:rsidR="008A2C92" w:rsidRPr="00B92976" w:rsidRDefault="00A70678" w:rsidP="00EB792B">
      <w:pPr>
        <w:rPr>
          <w:b/>
          <w:bCs/>
        </w:rPr>
      </w:pPr>
      <w:r w:rsidRPr="00396354">
        <w:rPr>
          <w:b/>
          <w:bCs/>
        </w:rPr>
        <w:t>C</w:t>
      </w:r>
      <w:r w:rsidR="00677725">
        <w:rPr>
          <w:b/>
          <w:bCs/>
        </w:rPr>
        <w:t>5</w:t>
      </w:r>
      <w:r w:rsidRPr="00396354">
        <w:rPr>
          <w:b/>
          <w:bCs/>
        </w:rPr>
        <w:t>.</w:t>
      </w:r>
      <w:r w:rsidR="00677725">
        <w:rPr>
          <w:b/>
          <w:bCs/>
        </w:rPr>
        <w:t xml:space="preserve"> </w:t>
      </w:r>
      <w:r w:rsidR="005002D2" w:rsidRPr="00427028">
        <w:rPr>
          <w:b/>
          <w:bCs/>
        </w:rPr>
        <w:t>Is there a separate Clearing and Settlement institution in your jurisdiction?</w:t>
      </w:r>
    </w:p>
    <w:p w:rsidR="005002D2" w:rsidRPr="00905970" w:rsidRDefault="008A2C92" w:rsidP="00EB792B">
      <w:r w:rsidRPr="00D9269D">
        <w:rPr>
          <w:b/>
          <w:bCs/>
        </w:rPr>
        <w:t xml:space="preserve">a. </w:t>
      </w:r>
      <w:r w:rsidR="005002D2" w:rsidRPr="00EB792B">
        <w:rPr>
          <w:b/>
          <w:bCs/>
        </w:rPr>
        <w:t xml:space="preserve">Yes                           b. No </w:t>
      </w:r>
    </w:p>
    <w:p w:rsidR="0017015D" w:rsidRPr="00427028" w:rsidRDefault="00A70678" w:rsidP="00EB792B">
      <w:pPr>
        <w:jc w:val="both"/>
        <w:rPr>
          <w:b/>
          <w:bCs/>
        </w:rPr>
      </w:pPr>
      <w:r w:rsidRPr="00396354">
        <w:rPr>
          <w:b/>
          <w:bCs/>
        </w:rPr>
        <w:t>C</w:t>
      </w:r>
      <w:r w:rsidR="00677725">
        <w:rPr>
          <w:b/>
          <w:bCs/>
        </w:rPr>
        <w:t>6</w:t>
      </w:r>
      <w:r w:rsidRPr="00396354">
        <w:rPr>
          <w:b/>
          <w:bCs/>
        </w:rPr>
        <w:t>.</w:t>
      </w:r>
      <w:r w:rsidR="00677725">
        <w:rPr>
          <w:b/>
          <w:bCs/>
        </w:rPr>
        <w:t xml:space="preserve"> </w:t>
      </w:r>
      <w:r w:rsidR="0017015D" w:rsidRPr="00427028">
        <w:rPr>
          <w:b/>
          <w:bCs/>
        </w:rPr>
        <w:t>Is there separate clearing for commodity exchange transactions?</w:t>
      </w:r>
    </w:p>
    <w:p w:rsidR="00366393" w:rsidRPr="00905970" w:rsidRDefault="008A2C92" w:rsidP="00EB792B">
      <w:pPr>
        <w:jc w:val="both"/>
        <w:rPr>
          <w:b/>
          <w:bCs/>
        </w:rPr>
      </w:pPr>
      <w:r w:rsidRPr="00427028">
        <w:rPr>
          <w:b/>
          <w:bCs/>
        </w:rPr>
        <w:t xml:space="preserve">a. </w:t>
      </w:r>
      <w:r w:rsidR="0017015D" w:rsidRPr="00EB792B">
        <w:rPr>
          <w:b/>
          <w:bCs/>
        </w:rPr>
        <w:t>Yes                           b. No</w:t>
      </w:r>
    </w:p>
    <w:p w:rsidR="005002D2" w:rsidRPr="00D9269D" w:rsidRDefault="00A70678" w:rsidP="00EB792B">
      <w:pPr>
        <w:jc w:val="both"/>
        <w:rPr>
          <w:b/>
          <w:bCs/>
        </w:rPr>
      </w:pPr>
      <w:r w:rsidRPr="00396354">
        <w:rPr>
          <w:b/>
          <w:bCs/>
        </w:rPr>
        <w:t>C</w:t>
      </w:r>
      <w:r w:rsidR="00677725">
        <w:rPr>
          <w:b/>
          <w:bCs/>
        </w:rPr>
        <w:t>7</w:t>
      </w:r>
      <w:r w:rsidRPr="00396354">
        <w:rPr>
          <w:b/>
          <w:bCs/>
        </w:rPr>
        <w:t>.</w:t>
      </w:r>
      <w:r w:rsidR="00677725">
        <w:rPr>
          <w:b/>
          <w:bCs/>
        </w:rPr>
        <w:t xml:space="preserve"> </w:t>
      </w:r>
      <w:proofErr w:type="gramStart"/>
      <w:r w:rsidR="005002D2" w:rsidRPr="00427028">
        <w:rPr>
          <w:b/>
          <w:bCs/>
        </w:rPr>
        <w:t xml:space="preserve">If answer to the above is </w:t>
      </w:r>
      <w:r w:rsidR="006C2FD5">
        <w:rPr>
          <w:b/>
          <w:bCs/>
        </w:rPr>
        <w:t>“</w:t>
      </w:r>
      <w:r w:rsidR="005002D2" w:rsidRPr="00427028">
        <w:rPr>
          <w:b/>
          <w:bCs/>
        </w:rPr>
        <w:t>no</w:t>
      </w:r>
      <w:r w:rsidR="006C2FD5">
        <w:rPr>
          <w:b/>
          <w:bCs/>
        </w:rPr>
        <w:t>”</w:t>
      </w:r>
      <w:r w:rsidR="005002D2" w:rsidRPr="00427028">
        <w:rPr>
          <w:b/>
          <w:bCs/>
        </w:rPr>
        <w:t xml:space="preserve"> which entity is responsible for performing Clearing and Settlement functions</w:t>
      </w:r>
      <w:r w:rsidR="005002D2" w:rsidRPr="00B92976">
        <w:rPr>
          <w:b/>
          <w:bCs/>
        </w:rPr>
        <w:t xml:space="preserve"> in your jurisdiction?</w:t>
      </w:r>
      <w:proofErr w:type="gramEnd"/>
    </w:p>
    <w:p w:rsidR="005002D2" w:rsidRPr="00905970" w:rsidRDefault="005002D2" w:rsidP="005002D2">
      <w:pPr>
        <w:pStyle w:val="ListParagraph"/>
        <w:numPr>
          <w:ilvl w:val="0"/>
          <w:numId w:val="3"/>
        </w:numPr>
        <w:spacing w:before="100" w:beforeAutospacing="1" w:after="100" w:afterAutospacing="1" w:line="240" w:lineRule="auto"/>
        <w:jc w:val="both"/>
        <w:rPr>
          <w:rFonts w:asciiTheme="minorHAnsi" w:hAnsiTheme="minorHAnsi"/>
          <w:b/>
          <w:bCs/>
        </w:rPr>
      </w:pPr>
      <w:r w:rsidRPr="00905970">
        <w:rPr>
          <w:rFonts w:asciiTheme="minorHAnsi" w:hAnsiTheme="minorHAnsi"/>
          <w:b/>
          <w:bCs/>
        </w:rPr>
        <w:t xml:space="preserve">Stock Exchange                  </w:t>
      </w:r>
    </w:p>
    <w:p w:rsidR="005002D2" w:rsidRPr="00905970" w:rsidRDefault="005002D2" w:rsidP="005002D2">
      <w:pPr>
        <w:pStyle w:val="ListParagraph"/>
        <w:numPr>
          <w:ilvl w:val="0"/>
          <w:numId w:val="3"/>
        </w:numPr>
        <w:spacing w:before="100" w:beforeAutospacing="1" w:after="100" w:afterAutospacing="1" w:line="240" w:lineRule="auto"/>
        <w:jc w:val="both"/>
        <w:rPr>
          <w:rFonts w:asciiTheme="minorHAnsi" w:hAnsiTheme="minorHAnsi"/>
          <w:b/>
          <w:bCs/>
        </w:rPr>
      </w:pPr>
      <w:r w:rsidRPr="00905970">
        <w:rPr>
          <w:rFonts w:asciiTheme="minorHAnsi" w:hAnsiTheme="minorHAnsi"/>
          <w:b/>
          <w:bCs/>
        </w:rPr>
        <w:t xml:space="preserve">Central Counterparty                     </w:t>
      </w:r>
    </w:p>
    <w:p w:rsidR="005002D2" w:rsidRPr="00905970" w:rsidRDefault="005002D2" w:rsidP="005002D2">
      <w:pPr>
        <w:pStyle w:val="ListParagraph"/>
        <w:numPr>
          <w:ilvl w:val="0"/>
          <w:numId w:val="3"/>
        </w:numPr>
        <w:spacing w:before="100" w:beforeAutospacing="1" w:after="100" w:afterAutospacing="1" w:line="240" w:lineRule="auto"/>
        <w:jc w:val="both"/>
        <w:rPr>
          <w:rFonts w:asciiTheme="minorHAnsi" w:hAnsiTheme="minorHAnsi"/>
          <w:b/>
          <w:bCs/>
        </w:rPr>
      </w:pPr>
      <w:r w:rsidRPr="00905970">
        <w:rPr>
          <w:rFonts w:asciiTheme="minorHAnsi" w:hAnsiTheme="minorHAnsi"/>
          <w:b/>
          <w:bCs/>
        </w:rPr>
        <w:t>Securities Depository(</w:t>
      </w:r>
      <w:proofErr w:type="spellStart"/>
      <w:r w:rsidRPr="00905970">
        <w:rPr>
          <w:rFonts w:asciiTheme="minorHAnsi" w:hAnsiTheme="minorHAnsi"/>
          <w:b/>
          <w:bCs/>
        </w:rPr>
        <w:t>ies</w:t>
      </w:r>
      <w:proofErr w:type="spellEnd"/>
      <w:r w:rsidRPr="00905970">
        <w:rPr>
          <w:rFonts w:asciiTheme="minorHAnsi" w:hAnsiTheme="minorHAnsi"/>
          <w:b/>
          <w:bCs/>
        </w:rPr>
        <w:t>)</w:t>
      </w:r>
    </w:p>
    <w:p w:rsidR="005002D2" w:rsidRPr="00905970" w:rsidRDefault="005002D2" w:rsidP="005002D2">
      <w:pPr>
        <w:pStyle w:val="ListParagraph"/>
        <w:numPr>
          <w:ilvl w:val="0"/>
          <w:numId w:val="3"/>
        </w:numPr>
        <w:spacing w:before="100" w:beforeAutospacing="1" w:after="100" w:afterAutospacing="1" w:line="240" w:lineRule="auto"/>
        <w:jc w:val="both"/>
        <w:rPr>
          <w:rFonts w:asciiTheme="minorHAnsi" w:hAnsiTheme="minorHAnsi"/>
          <w:b/>
          <w:bCs/>
        </w:rPr>
      </w:pPr>
      <w:r w:rsidRPr="00905970">
        <w:rPr>
          <w:rFonts w:asciiTheme="minorHAnsi" w:hAnsiTheme="minorHAnsi"/>
          <w:b/>
          <w:bCs/>
        </w:rPr>
        <w:t>Clearing House/Clearing Company</w:t>
      </w:r>
    </w:p>
    <w:p w:rsidR="00016022" w:rsidRPr="00905970" w:rsidRDefault="005002D2" w:rsidP="00EB792B">
      <w:pPr>
        <w:pStyle w:val="ListParagraph"/>
        <w:numPr>
          <w:ilvl w:val="0"/>
          <w:numId w:val="3"/>
        </w:numPr>
        <w:spacing w:before="100" w:beforeAutospacing="1" w:after="100" w:afterAutospacing="1" w:line="240" w:lineRule="auto"/>
        <w:jc w:val="both"/>
        <w:rPr>
          <w:rFonts w:asciiTheme="minorHAnsi" w:hAnsiTheme="minorHAnsi"/>
          <w:b/>
          <w:bCs/>
        </w:rPr>
      </w:pPr>
      <w:r w:rsidRPr="00905970">
        <w:rPr>
          <w:rFonts w:asciiTheme="minorHAnsi" w:hAnsiTheme="minorHAnsi"/>
          <w:b/>
          <w:bCs/>
        </w:rPr>
        <w:t>Other, please specify ___________</w:t>
      </w:r>
    </w:p>
    <w:p w:rsidR="006A12A1" w:rsidRPr="00427028" w:rsidRDefault="008A2C92" w:rsidP="00EB792B">
      <w:pPr>
        <w:rPr>
          <w:b/>
          <w:bCs/>
        </w:rPr>
      </w:pPr>
      <w:r w:rsidRPr="00396354">
        <w:rPr>
          <w:b/>
          <w:bCs/>
        </w:rPr>
        <w:t>C8.</w:t>
      </w:r>
      <w:r w:rsidR="00677725">
        <w:rPr>
          <w:b/>
          <w:bCs/>
        </w:rPr>
        <w:t xml:space="preserve"> </w:t>
      </w:r>
      <w:r w:rsidRPr="00EB792B">
        <w:rPr>
          <w:b/>
          <w:bCs/>
        </w:rPr>
        <w:t xml:space="preserve"> </w:t>
      </w:r>
      <w:r w:rsidR="006A12A1" w:rsidRPr="00396354">
        <w:rPr>
          <w:b/>
          <w:bCs/>
        </w:rPr>
        <w:t>Is there a separate Central Securities Depository</w:t>
      </w:r>
      <w:r w:rsidR="00537815" w:rsidRPr="00427028">
        <w:rPr>
          <w:b/>
          <w:bCs/>
        </w:rPr>
        <w:t xml:space="preserve"> </w:t>
      </w:r>
      <w:r w:rsidR="006A12A1" w:rsidRPr="00427028">
        <w:rPr>
          <w:b/>
          <w:bCs/>
        </w:rPr>
        <w:t>(</w:t>
      </w:r>
      <w:proofErr w:type="spellStart"/>
      <w:r w:rsidR="006A12A1" w:rsidRPr="00427028">
        <w:rPr>
          <w:b/>
          <w:bCs/>
        </w:rPr>
        <w:t>ies</w:t>
      </w:r>
      <w:proofErr w:type="spellEnd"/>
      <w:r w:rsidR="006A12A1" w:rsidRPr="00427028">
        <w:rPr>
          <w:b/>
          <w:bCs/>
        </w:rPr>
        <w:t>) in your jurisdiction?</w:t>
      </w:r>
    </w:p>
    <w:p w:rsidR="00B27DA2" w:rsidRPr="00EB792B" w:rsidRDefault="006A12A1" w:rsidP="00EB792B">
      <w:pPr>
        <w:pStyle w:val="ListParagraph"/>
        <w:numPr>
          <w:ilvl w:val="0"/>
          <w:numId w:val="71"/>
        </w:numPr>
      </w:pPr>
      <w:r w:rsidRPr="00EB792B">
        <w:rPr>
          <w:b/>
          <w:bCs/>
        </w:rPr>
        <w:t xml:space="preserve">Yes                           b. No </w:t>
      </w:r>
    </w:p>
    <w:p w:rsidR="006A12A1" w:rsidRPr="00B92976" w:rsidRDefault="008A2C92" w:rsidP="00EB792B">
      <w:pPr>
        <w:jc w:val="both"/>
        <w:rPr>
          <w:b/>
          <w:bCs/>
        </w:rPr>
      </w:pPr>
      <w:r w:rsidRPr="00396354">
        <w:rPr>
          <w:b/>
          <w:bCs/>
        </w:rPr>
        <w:t>C9.</w:t>
      </w:r>
      <w:r w:rsidR="00677725">
        <w:rPr>
          <w:b/>
          <w:bCs/>
        </w:rPr>
        <w:t xml:space="preserve"> </w:t>
      </w:r>
      <w:proofErr w:type="gramStart"/>
      <w:r w:rsidR="006A12A1" w:rsidRPr="00427028">
        <w:rPr>
          <w:b/>
          <w:bCs/>
        </w:rPr>
        <w:t>If answer to the above is no</w:t>
      </w:r>
      <w:r w:rsidR="006C2FD5">
        <w:rPr>
          <w:b/>
          <w:bCs/>
        </w:rPr>
        <w:t>,</w:t>
      </w:r>
      <w:r w:rsidR="006A12A1" w:rsidRPr="00427028">
        <w:rPr>
          <w:b/>
          <w:bCs/>
        </w:rPr>
        <w:t xml:space="preserve"> which entity is responsible for performing depository functions in your jurisdiction?</w:t>
      </w:r>
      <w:proofErr w:type="gramEnd"/>
    </w:p>
    <w:p w:rsidR="005002D2" w:rsidRPr="00905970" w:rsidRDefault="006A12A1" w:rsidP="005002D2">
      <w:pPr>
        <w:pStyle w:val="ListParagraph"/>
        <w:numPr>
          <w:ilvl w:val="1"/>
          <w:numId w:val="3"/>
        </w:numPr>
        <w:spacing w:before="100" w:beforeAutospacing="1" w:after="100" w:afterAutospacing="1" w:line="240" w:lineRule="auto"/>
        <w:jc w:val="both"/>
        <w:rPr>
          <w:rFonts w:asciiTheme="minorHAnsi" w:hAnsiTheme="minorHAnsi"/>
          <w:b/>
          <w:bCs/>
        </w:rPr>
      </w:pPr>
      <w:r w:rsidRPr="00905970">
        <w:rPr>
          <w:rFonts w:asciiTheme="minorHAnsi" w:hAnsiTheme="minorHAnsi"/>
          <w:b/>
          <w:bCs/>
        </w:rPr>
        <w:lastRenderedPageBreak/>
        <w:t xml:space="preserve">Stock Exchange                  </w:t>
      </w:r>
    </w:p>
    <w:p w:rsidR="005002D2" w:rsidRPr="00905970" w:rsidRDefault="006A12A1" w:rsidP="005002D2">
      <w:pPr>
        <w:pStyle w:val="ListParagraph"/>
        <w:numPr>
          <w:ilvl w:val="1"/>
          <w:numId w:val="3"/>
        </w:numPr>
        <w:spacing w:before="100" w:beforeAutospacing="1" w:after="100" w:afterAutospacing="1" w:line="240" w:lineRule="auto"/>
        <w:jc w:val="both"/>
        <w:rPr>
          <w:rFonts w:asciiTheme="minorHAnsi" w:hAnsiTheme="minorHAnsi"/>
          <w:b/>
          <w:bCs/>
        </w:rPr>
      </w:pPr>
      <w:r w:rsidRPr="00905970">
        <w:rPr>
          <w:rFonts w:asciiTheme="minorHAnsi" w:hAnsiTheme="minorHAnsi"/>
          <w:b/>
          <w:bCs/>
        </w:rPr>
        <w:t xml:space="preserve">Market Intermediary                     </w:t>
      </w:r>
    </w:p>
    <w:p w:rsidR="005002D2" w:rsidRPr="00905970" w:rsidRDefault="006A12A1" w:rsidP="005002D2">
      <w:pPr>
        <w:pStyle w:val="ListParagraph"/>
        <w:numPr>
          <w:ilvl w:val="1"/>
          <w:numId w:val="3"/>
        </w:numPr>
        <w:spacing w:before="100" w:beforeAutospacing="1" w:after="100" w:afterAutospacing="1" w:line="240" w:lineRule="auto"/>
        <w:jc w:val="both"/>
        <w:rPr>
          <w:rFonts w:asciiTheme="minorHAnsi" w:hAnsiTheme="minorHAnsi"/>
          <w:b/>
          <w:bCs/>
        </w:rPr>
      </w:pPr>
      <w:r w:rsidRPr="00905970">
        <w:rPr>
          <w:rFonts w:asciiTheme="minorHAnsi" w:hAnsiTheme="minorHAnsi"/>
          <w:b/>
          <w:bCs/>
        </w:rPr>
        <w:t>Securities Depository(</w:t>
      </w:r>
      <w:proofErr w:type="spellStart"/>
      <w:r w:rsidRPr="00905970">
        <w:rPr>
          <w:rFonts w:asciiTheme="minorHAnsi" w:hAnsiTheme="minorHAnsi"/>
          <w:b/>
          <w:bCs/>
        </w:rPr>
        <w:t>ies</w:t>
      </w:r>
      <w:proofErr w:type="spellEnd"/>
      <w:r w:rsidRPr="00905970">
        <w:rPr>
          <w:rFonts w:asciiTheme="minorHAnsi" w:hAnsiTheme="minorHAnsi"/>
          <w:b/>
          <w:bCs/>
        </w:rPr>
        <w:t>)</w:t>
      </w:r>
    </w:p>
    <w:p w:rsidR="005002D2" w:rsidRPr="00905970" w:rsidRDefault="006A12A1" w:rsidP="005002D2">
      <w:pPr>
        <w:pStyle w:val="ListParagraph"/>
        <w:numPr>
          <w:ilvl w:val="1"/>
          <w:numId w:val="3"/>
        </w:numPr>
        <w:spacing w:before="100" w:beforeAutospacing="1" w:after="100" w:afterAutospacing="1" w:line="240" w:lineRule="auto"/>
        <w:jc w:val="both"/>
        <w:rPr>
          <w:rFonts w:asciiTheme="minorHAnsi" w:hAnsiTheme="minorHAnsi"/>
          <w:b/>
          <w:bCs/>
        </w:rPr>
      </w:pPr>
      <w:r w:rsidRPr="00905970">
        <w:rPr>
          <w:rFonts w:asciiTheme="minorHAnsi" w:hAnsiTheme="minorHAnsi"/>
          <w:b/>
          <w:bCs/>
        </w:rPr>
        <w:t>Clearing House/Clearing Company</w:t>
      </w:r>
    </w:p>
    <w:p w:rsidR="00201388" w:rsidRPr="00905970" w:rsidRDefault="006A12A1" w:rsidP="007560DF">
      <w:pPr>
        <w:pStyle w:val="ListParagraph"/>
        <w:numPr>
          <w:ilvl w:val="1"/>
          <w:numId w:val="3"/>
        </w:numPr>
        <w:spacing w:before="100" w:beforeAutospacing="1" w:after="100" w:afterAutospacing="1" w:line="240" w:lineRule="auto"/>
        <w:jc w:val="both"/>
        <w:rPr>
          <w:rFonts w:asciiTheme="minorHAnsi" w:hAnsiTheme="minorHAnsi"/>
          <w:b/>
          <w:bCs/>
        </w:rPr>
      </w:pPr>
      <w:r w:rsidRPr="00905970">
        <w:rPr>
          <w:rFonts w:asciiTheme="minorHAnsi" w:hAnsiTheme="minorHAnsi"/>
          <w:b/>
          <w:bCs/>
        </w:rPr>
        <w:t>Other, please specify ___________</w:t>
      </w:r>
    </w:p>
    <w:p w:rsidR="002E78E8" w:rsidRPr="00905970" w:rsidRDefault="002E78E8" w:rsidP="007560DF">
      <w:pPr>
        <w:pStyle w:val="ListParagraph"/>
        <w:spacing w:before="100" w:beforeAutospacing="1" w:after="100" w:afterAutospacing="1" w:line="240" w:lineRule="auto"/>
        <w:ind w:left="1440"/>
        <w:jc w:val="both"/>
        <w:rPr>
          <w:rFonts w:asciiTheme="minorHAnsi" w:hAnsiTheme="minorHAnsi"/>
          <w:b/>
          <w:bCs/>
        </w:rPr>
      </w:pPr>
    </w:p>
    <w:p w:rsidR="007560DF" w:rsidRPr="00EB792B" w:rsidRDefault="008A2C92" w:rsidP="00EB792B">
      <w:pPr>
        <w:spacing w:before="100" w:beforeAutospacing="1" w:after="100" w:afterAutospacing="1" w:line="240" w:lineRule="auto"/>
        <w:jc w:val="both"/>
        <w:rPr>
          <w:b/>
          <w:bCs/>
        </w:rPr>
      </w:pPr>
      <w:r w:rsidRPr="00EB792B">
        <w:rPr>
          <w:rFonts w:cs="Times New Roman"/>
          <w:b/>
          <w:bCs/>
        </w:rPr>
        <w:t xml:space="preserve">C10. </w:t>
      </w:r>
      <w:r w:rsidR="00201388" w:rsidRPr="00396354">
        <w:rPr>
          <w:b/>
          <w:bCs/>
        </w:rPr>
        <w:t>Is it manda</w:t>
      </w:r>
      <w:r w:rsidR="00707A8E" w:rsidRPr="00427028">
        <w:rPr>
          <w:b/>
          <w:bCs/>
        </w:rPr>
        <w:t>tory for Market P</w:t>
      </w:r>
      <w:r w:rsidR="00201388" w:rsidRPr="00427028">
        <w:rPr>
          <w:b/>
          <w:bCs/>
        </w:rPr>
        <w:t xml:space="preserve">articipants </w:t>
      </w:r>
      <w:r w:rsidR="00707A8E" w:rsidRPr="00427028">
        <w:rPr>
          <w:b/>
          <w:bCs/>
        </w:rPr>
        <w:t>to be registered in your jurisdiction?</w:t>
      </w:r>
    </w:p>
    <w:p w:rsidR="00B27DA2" w:rsidRPr="00EB792B" w:rsidRDefault="00B27DA2" w:rsidP="00EB792B">
      <w:pPr>
        <w:pStyle w:val="ListParagraph"/>
        <w:numPr>
          <w:ilvl w:val="0"/>
          <w:numId w:val="72"/>
        </w:numPr>
        <w:rPr>
          <w:b/>
          <w:bCs/>
        </w:rPr>
      </w:pPr>
      <w:r w:rsidRPr="00905970">
        <w:rPr>
          <w:b/>
          <w:bCs/>
        </w:rPr>
        <w:t xml:space="preserve">Yes                           b. No </w:t>
      </w:r>
    </w:p>
    <w:p w:rsidR="00CC38E3" w:rsidRDefault="008A2C92" w:rsidP="00EB792B">
      <w:pPr>
        <w:rPr>
          <w:b/>
          <w:bCs/>
        </w:rPr>
      </w:pPr>
      <w:r w:rsidRPr="00396354">
        <w:rPr>
          <w:b/>
          <w:bCs/>
        </w:rPr>
        <w:t>C11.</w:t>
      </w:r>
      <w:r w:rsidRPr="00427028">
        <w:rPr>
          <w:b/>
          <w:bCs/>
        </w:rPr>
        <w:t xml:space="preserve"> </w:t>
      </w:r>
      <w:r w:rsidR="00707A8E" w:rsidRPr="00427028">
        <w:rPr>
          <w:b/>
          <w:bCs/>
        </w:rPr>
        <w:t>Is certification of Market Participants mandatory in your jurisdiction?</w:t>
      </w:r>
    </w:p>
    <w:p w:rsidR="00CC38E3" w:rsidRPr="00EB792B" w:rsidRDefault="00CC38E3" w:rsidP="00EB792B">
      <w:pPr>
        <w:rPr>
          <w:b/>
          <w:bCs/>
        </w:rPr>
      </w:pPr>
      <w:r>
        <w:rPr>
          <w:b/>
          <w:bCs/>
        </w:rPr>
        <w:t xml:space="preserve">C12. Please give a brief description of capital market infrastructure existing in </w:t>
      </w:r>
      <w:proofErr w:type="spellStart"/>
      <w:r>
        <w:rPr>
          <w:b/>
          <w:bCs/>
        </w:rPr>
        <w:t>yor</w:t>
      </w:r>
      <w:proofErr w:type="spellEnd"/>
      <w:r>
        <w:rPr>
          <w:b/>
          <w:bCs/>
        </w:rPr>
        <w:t xml:space="preserve"> jurisdiction</w:t>
      </w:r>
    </w:p>
    <w:p w:rsidR="00F477F7" w:rsidRPr="00EB792B" w:rsidRDefault="0098083D" w:rsidP="00F477F7">
      <w:pPr>
        <w:spacing w:before="100" w:beforeAutospacing="1" w:after="100" w:afterAutospacing="1" w:line="240" w:lineRule="auto"/>
        <w:jc w:val="both"/>
        <w:rPr>
          <w:b/>
          <w:bCs/>
          <w:sz w:val="28"/>
          <w:szCs w:val="28"/>
        </w:rPr>
      </w:pPr>
      <w:r w:rsidRPr="00EB792B">
        <w:rPr>
          <w:b/>
          <w:sz w:val="28"/>
          <w:szCs w:val="28"/>
        </w:rPr>
        <w:t xml:space="preserve">D. </w:t>
      </w:r>
      <w:r w:rsidR="00F477F7" w:rsidRPr="00EB792B">
        <w:rPr>
          <w:b/>
          <w:bCs/>
          <w:sz w:val="28"/>
          <w:szCs w:val="28"/>
        </w:rPr>
        <w:t>Cooperation</w:t>
      </w:r>
    </w:p>
    <w:p w:rsidR="00F477F7" w:rsidRPr="00EB792B" w:rsidRDefault="0098083D" w:rsidP="00EB792B">
      <w:pPr>
        <w:spacing w:before="100" w:beforeAutospacing="1" w:after="100" w:afterAutospacing="1" w:line="240" w:lineRule="auto"/>
        <w:jc w:val="both"/>
        <w:rPr>
          <w:b/>
          <w:bCs/>
        </w:rPr>
      </w:pPr>
      <w:r w:rsidRPr="00396354">
        <w:rPr>
          <w:b/>
          <w:bCs/>
        </w:rPr>
        <w:t>D1.</w:t>
      </w:r>
      <w:r w:rsidR="00F477F7" w:rsidRPr="00EB792B">
        <w:rPr>
          <w:b/>
          <w:bCs/>
        </w:rPr>
        <w:t xml:space="preserve">What is the frequency of cooperation/coordination </w:t>
      </w:r>
      <w:r w:rsidR="00A543D2" w:rsidRPr="00EB792B">
        <w:rPr>
          <w:b/>
          <w:bCs/>
        </w:rPr>
        <w:t xml:space="preserve">pertaining to information sharing </w:t>
      </w:r>
      <w:r w:rsidR="00F477F7" w:rsidRPr="00EB792B">
        <w:rPr>
          <w:b/>
          <w:bCs/>
        </w:rPr>
        <w:t>amongst infrastructure institutions?</w:t>
      </w:r>
    </w:p>
    <w:p w:rsidR="00F477F7" w:rsidRPr="00905970" w:rsidRDefault="00F477F7" w:rsidP="008D30C7">
      <w:pPr>
        <w:pStyle w:val="ListParagraph"/>
        <w:numPr>
          <w:ilvl w:val="0"/>
          <w:numId w:val="8"/>
        </w:numPr>
        <w:spacing w:before="100" w:beforeAutospacing="1" w:after="100" w:afterAutospacing="1" w:line="240" w:lineRule="auto"/>
        <w:jc w:val="both"/>
        <w:rPr>
          <w:b/>
          <w:bCs/>
        </w:rPr>
      </w:pPr>
      <w:r w:rsidRPr="00905970">
        <w:rPr>
          <w:b/>
          <w:bCs/>
        </w:rPr>
        <w:t>Daily</w:t>
      </w:r>
    </w:p>
    <w:p w:rsidR="00F477F7" w:rsidRPr="00905970" w:rsidRDefault="00F477F7" w:rsidP="008D30C7">
      <w:pPr>
        <w:pStyle w:val="ListParagraph"/>
        <w:numPr>
          <w:ilvl w:val="0"/>
          <w:numId w:val="8"/>
        </w:numPr>
        <w:spacing w:before="100" w:beforeAutospacing="1" w:after="100" w:afterAutospacing="1" w:line="240" w:lineRule="auto"/>
        <w:jc w:val="both"/>
        <w:rPr>
          <w:b/>
          <w:bCs/>
        </w:rPr>
      </w:pPr>
      <w:r w:rsidRPr="00905970">
        <w:rPr>
          <w:b/>
          <w:bCs/>
        </w:rPr>
        <w:t>Weekly</w:t>
      </w:r>
    </w:p>
    <w:p w:rsidR="00F477F7" w:rsidRPr="00905970" w:rsidRDefault="00F477F7" w:rsidP="008D30C7">
      <w:pPr>
        <w:pStyle w:val="ListParagraph"/>
        <w:numPr>
          <w:ilvl w:val="0"/>
          <w:numId w:val="8"/>
        </w:numPr>
        <w:spacing w:before="100" w:beforeAutospacing="1" w:after="100" w:afterAutospacing="1" w:line="240" w:lineRule="auto"/>
        <w:jc w:val="both"/>
        <w:rPr>
          <w:b/>
          <w:bCs/>
        </w:rPr>
      </w:pPr>
      <w:r w:rsidRPr="00905970">
        <w:rPr>
          <w:rFonts w:asciiTheme="minorHAnsi" w:hAnsiTheme="minorHAnsi"/>
          <w:b/>
          <w:bCs/>
        </w:rPr>
        <w:t>Monthly</w:t>
      </w:r>
    </w:p>
    <w:p w:rsidR="00F477F7" w:rsidRPr="00905970" w:rsidRDefault="00F477F7" w:rsidP="008D30C7">
      <w:pPr>
        <w:pStyle w:val="ListParagraph"/>
        <w:numPr>
          <w:ilvl w:val="0"/>
          <w:numId w:val="8"/>
        </w:numPr>
        <w:spacing w:before="100" w:beforeAutospacing="1" w:after="100" w:afterAutospacing="1" w:line="240" w:lineRule="auto"/>
        <w:jc w:val="both"/>
        <w:rPr>
          <w:b/>
          <w:bCs/>
        </w:rPr>
      </w:pPr>
      <w:r w:rsidRPr="00905970">
        <w:rPr>
          <w:rFonts w:asciiTheme="minorHAnsi" w:hAnsiTheme="minorHAnsi"/>
          <w:b/>
          <w:bCs/>
        </w:rPr>
        <w:t>Quarterly</w:t>
      </w:r>
    </w:p>
    <w:p w:rsidR="00F477F7" w:rsidRPr="00905970" w:rsidRDefault="00F477F7" w:rsidP="008D30C7">
      <w:pPr>
        <w:pStyle w:val="ListParagraph"/>
        <w:numPr>
          <w:ilvl w:val="0"/>
          <w:numId w:val="8"/>
        </w:numPr>
        <w:spacing w:before="100" w:beforeAutospacing="1" w:after="100" w:afterAutospacing="1" w:line="240" w:lineRule="auto"/>
        <w:jc w:val="both"/>
        <w:rPr>
          <w:b/>
          <w:bCs/>
        </w:rPr>
      </w:pPr>
      <w:r w:rsidRPr="00905970">
        <w:rPr>
          <w:rFonts w:asciiTheme="minorHAnsi" w:hAnsiTheme="minorHAnsi"/>
          <w:b/>
          <w:bCs/>
        </w:rPr>
        <w:t>Annually</w:t>
      </w:r>
    </w:p>
    <w:p w:rsidR="00F477F7" w:rsidRPr="00905970" w:rsidRDefault="00F477F7" w:rsidP="008D30C7">
      <w:pPr>
        <w:pStyle w:val="ListParagraph"/>
        <w:numPr>
          <w:ilvl w:val="0"/>
          <w:numId w:val="8"/>
        </w:numPr>
        <w:spacing w:before="100" w:beforeAutospacing="1" w:after="100" w:afterAutospacing="1" w:line="240" w:lineRule="auto"/>
        <w:jc w:val="both"/>
        <w:rPr>
          <w:b/>
          <w:bCs/>
        </w:rPr>
      </w:pPr>
      <w:r w:rsidRPr="00905970">
        <w:rPr>
          <w:rFonts w:asciiTheme="minorHAnsi" w:hAnsiTheme="minorHAnsi"/>
          <w:b/>
          <w:bCs/>
        </w:rPr>
        <w:t>Other_________</w:t>
      </w:r>
    </w:p>
    <w:p w:rsidR="00F477F7" w:rsidRPr="00905970" w:rsidRDefault="00F477F7" w:rsidP="00F477F7">
      <w:pPr>
        <w:pStyle w:val="ListParagraph"/>
        <w:spacing w:before="100" w:beforeAutospacing="1" w:after="100" w:afterAutospacing="1" w:line="240" w:lineRule="auto"/>
        <w:ind w:left="1440"/>
        <w:jc w:val="both"/>
        <w:rPr>
          <w:rFonts w:asciiTheme="minorHAnsi" w:hAnsiTheme="minorHAnsi"/>
          <w:b/>
          <w:bCs/>
        </w:rPr>
      </w:pPr>
    </w:p>
    <w:p w:rsidR="00F477F7" w:rsidRPr="00EB792B" w:rsidRDefault="0098083D" w:rsidP="00EB792B">
      <w:pPr>
        <w:spacing w:before="100" w:beforeAutospacing="1" w:after="100" w:afterAutospacing="1" w:line="240" w:lineRule="auto"/>
        <w:jc w:val="both"/>
        <w:rPr>
          <w:b/>
          <w:bCs/>
        </w:rPr>
      </w:pPr>
      <w:r w:rsidRPr="00396354">
        <w:rPr>
          <w:b/>
          <w:bCs/>
        </w:rPr>
        <w:t>D2.</w:t>
      </w:r>
      <w:r w:rsidR="00F477F7" w:rsidRPr="00EB792B">
        <w:rPr>
          <w:b/>
          <w:bCs/>
        </w:rPr>
        <w:t xml:space="preserve">Does the level of cooperation between financial market regulators / </w:t>
      </w:r>
      <w:proofErr w:type="gramStart"/>
      <w:r w:rsidR="00F477F7" w:rsidRPr="00EB792B">
        <w:rPr>
          <w:b/>
          <w:bCs/>
        </w:rPr>
        <w:t>stakeholders  address</w:t>
      </w:r>
      <w:proofErr w:type="gramEnd"/>
      <w:r w:rsidR="00F477F7" w:rsidRPr="00EB792B">
        <w:rPr>
          <w:b/>
          <w:bCs/>
        </w:rPr>
        <w:t xml:space="preserve"> the following? If Yes, Please explain briefly</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1710"/>
        <w:gridCol w:w="1818"/>
      </w:tblGrid>
      <w:tr w:rsidR="00F477F7" w:rsidRPr="00905970" w:rsidTr="00D25E36">
        <w:tc>
          <w:tcPr>
            <w:tcW w:w="4608" w:type="dxa"/>
          </w:tcPr>
          <w:p w:rsidR="00F477F7" w:rsidRPr="00905970" w:rsidRDefault="00F477F7" w:rsidP="00D25E36">
            <w:pPr>
              <w:pStyle w:val="ListParagraph"/>
              <w:spacing w:before="100" w:beforeAutospacing="1" w:after="100" w:afterAutospacing="1" w:line="276" w:lineRule="auto"/>
              <w:ind w:left="0"/>
              <w:jc w:val="both"/>
              <w:rPr>
                <w:rFonts w:asciiTheme="minorHAnsi" w:hAnsiTheme="minorHAnsi"/>
                <w:b/>
                <w:bCs/>
              </w:rPr>
            </w:pPr>
            <w:r w:rsidRPr="00905970">
              <w:rPr>
                <w:rFonts w:asciiTheme="minorHAnsi" w:hAnsiTheme="minorHAnsi"/>
                <w:b/>
                <w:bCs/>
              </w:rPr>
              <w:t>Emerging risks to the capital markets</w:t>
            </w:r>
          </w:p>
        </w:tc>
        <w:tc>
          <w:tcPr>
            <w:tcW w:w="1710" w:type="dxa"/>
          </w:tcPr>
          <w:p w:rsidR="00F477F7" w:rsidRPr="00905970" w:rsidRDefault="00F477F7" w:rsidP="00D25E36">
            <w:pPr>
              <w:pStyle w:val="ListParagraph"/>
              <w:spacing w:before="100" w:beforeAutospacing="1" w:after="100" w:afterAutospacing="1" w:line="276" w:lineRule="auto"/>
              <w:ind w:left="0"/>
              <w:jc w:val="both"/>
              <w:rPr>
                <w:rFonts w:asciiTheme="minorHAnsi" w:hAnsiTheme="minorHAnsi"/>
                <w:b/>
                <w:bCs/>
              </w:rPr>
            </w:pPr>
            <w:r w:rsidRPr="00905970">
              <w:rPr>
                <w:rFonts w:asciiTheme="minorHAnsi" w:hAnsiTheme="minorHAnsi"/>
                <w:b/>
                <w:bCs/>
              </w:rPr>
              <w:t>Yes</w:t>
            </w:r>
          </w:p>
        </w:tc>
        <w:tc>
          <w:tcPr>
            <w:tcW w:w="1818" w:type="dxa"/>
          </w:tcPr>
          <w:p w:rsidR="00F477F7" w:rsidRPr="00905970" w:rsidRDefault="00F477F7" w:rsidP="00D25E36">
            <w:pPr>
              <w:pStyle w:val="ListParagraph"/>
              <w:spacing w:before="100" w:beforeAutospacing="1" w:after="100" w:afterAutospacing="1" w:line="276" w:lineRule="auto"/>
              <w:ind w:left="0"/>
              <w:jc w:val="both"/>
              <w:rPr>
                <w:rFonts w:asciiTheme="minorHAnsi" w:hAnsiTheme="minorHAnsi"/>
                <w:b/>
                <w:bCs/>
              </w:rPr>
            </w:pPr>
            <w:r w:rsidRPr="00905970">
              <w:rPr>
                <w:rFonts w:asciiTheme="minorHAnsi" w:hAnsiTheme="minorHAnsi"/>
                <w:b/>
                <w:bCs/>
              </w:rPr>
              <w:t>No</w:t>
            </w:r>
          </w:p>
        </w:tc>
      </w:tr>
      <w:tr w:rsidR="00F477F7" w:rsidRPr="00905970" w:rsidTr="00D25E36">
        <w:tc>
          <w:tcPr>
            <w:tcW w:w="4608" w:type="dxa"/>
          </w:tcPr>
          <w:p w:rsidR="00F477F7" w:rsidRPr="00905970" w:rsidRDefault="00F477F7" w:rsidP="00D25E36">
            <w:pPr>
              <w:pStyle w:val="ListParagraph"/>
              <w:spacing w:before="100" w:beforeAutospacing="1" w:after="100" w:afterAutospacing="1" w:line="276" w:lineRule="auto"/>
              <w:ind w:left="0"/>
              <w:jc w:val="both"/>
              <w:rPr>
                <w:rFonts w:asciiTheme="minorHAnsi" w:hAnsiTheme="minorHAnsi"/>
                <w:b/>
                <w:bCs/>
              </w:rPr>
            </w:pPr>
            <w:r w:rsidRPr="00905970">
              <w:rPr>
                <w:rFonts w:asciiTheme="minorHAnsi" w:hAnsiTheme="minorHAnsi"/>
                <w:b/>
                <w:bCs/>
              </w:rPr>
              <w:t>Systemic risks caused by the capital markets</w:t>
            </w:r>
          </w:p>
        </w:tc>
        <w:tc>
          <w:tcPr>
            <w:tcW w:w="1710" w:type="dxa"/>
          </w:tcPr>
          <w:p w:rsidR="00F477F7" w:rsidRPr="00905970" w:rsidRDefault="00F477F7" w:rsidP="00D25E36">
            <w:pPr>
              <w:pStyle w:val="ListParagraph"/>
              <w:spacing w:before="100" w:beforeAutospacing="1" w:after="100" w:afterAutospacing="1" w:line="276" w:lineRule="auto"/>
              <w:ind w:left="0"/>
              <w:jc w:val="both"/>
              <w:rPr>
                <w:rFonts w:asciiTheme="minorHAnsi" w:hAnsiTheme="minorHAnsi"/>
                <w:b/>
                <w:bCs/>
              </w:rPr>
            </w:pPr>
            <w:r w:rsidRPr="00905970">
              <w:rPr>
                <w:rFonts w:asciiTheme="minorHAnsi" w:hAnsiTheme="minorHAnsi"/>
                <w:b/>
                <w:bCs/>
              </w:rPr>
              <w:t>Yes</w:t>
            </w:r>
          </w:p>
        </w:tc>
        <w:tc>
          <w:tcPr>
            <w:tcW w:w="1818" w:type="dxa"/>
          </w:tcPr>
          <w:p w:rsidR="00F477F7" w:rsidRPr="00905970" w:rsidRDefault="00F477F7" w:rsidP="00D25E36">
            <w:pPr>
              <w:pStyle w:val="ListParagraph"/>
              <w:spacing w:before="100" w:beforeAutospacing="1" w:after="100" w:afterAutospacing="1" w:line="276" w:lineRule="auto"/>
              <w:ind w:left="0"/>
              <w:jc w:val="both"/>
              <w:rPr>
                <w:rFonts w:asciiTheme="minorHAnsi" w:hAnsiTheme="minorHAnsi"/>
                <w:b/>
                <w:bCs/>
              </w:rPr>
            </w:pPr>
            <w:r w:rsidRPr="00905970">
              <w:rPr>
                <w:rFonts w:asciiTheme="minorHAnsi" w:hAnsiTheme="minorHAnsi"/>
                <w:b/>
                <w:bCs/>
              </w:rPr>
              <w:t>No</w:t>
            </w:r>
          </w:p>
        </w:tc>
      </w:tr>
    </w:tbl>
    <w:p w:rsidR="00F477F7" w:rsidRPr="00EB792B" w:rsidRDefault="0098083D" w:rsidP="00EB792B">
      <w:pPr>
        <w:spacing w:before="100" w:beforeAutospacing="1" w:after="100" w:afterAutospacing="1" w:line="240" w:lineRule="auto"/>
        <w:jc w:val="both"/>
        <w:rPr>
          <w:b/>
          <w:bCs/>
        </w:rPr>
      </w:pPr>
      <w:r w:rsidRPr="00396354">
        <w:rPr>
          <w:b/>
          <w:bCs/>
        </w:rPr>
        <w:t xml:space="preserve">D3. </w:t>
      </w:r>
      <w:r w:rsidR="00F477F7" w:rsidRPr="00EB792B">
        <w:rPr>
          <w:b/>
          <w:bCs/>
        </w:rPr>
        <w:t>Is there a process of regulatory integration with international best practices</w:t>
      </w:r>
      <w:r w:rsidR="00991454" w:rsidRPr="00EB792B">
        <w:rPr>
          <w:b/>
          <w:bCs/>
        </w:rPr>
        <w:t xml:space="preserve"> on regulations or developments of systems/processes</w:t>
      </w:r>
      <w:r w:rsidR="00F477F7" w:rsidRPr="00EB792B">
        <w:rPr>
          <w:b/>
          <w:bCs/>
        </w:rPr>
        <w:t>?</w:t>
      </w:r>
    </w:p>
    <w:p w:rsidR="0098083D" w:rsidRDefault="00F477F7" w:rsidP="00EB792B">
      <w:pPr>
        <w:pStyle w:val="ListParagraph"/>
        <w:spacing w:before="100" w:beforeAutospacing="1" w:after="100" w:afterAutospacing="1" w:line="240" w:lineRule="auto"/>
        <w:ind w:left="1440"/>
        <w:jc w:val="both"/>
      </w:pPr>
      <w:r w:rsidRPr="00905970">
        <w:rPr>
          <w:b/>
          <w:bCs/>
        </w:rPr>
        <w:t>Yes</w:t>
      </w:r>
      <w:r w:rsidRPr="00905970">
        <w:rPr>
          <w:b/>
          <w:bCs/>
        </w:rPr>
        <w:tab/>
        <w:t>No</w:t>
      </w:r>
    </w:p>
    <w:p w:rsidR="00350142" w:rsidRPr="00EB792B" w:rsidRDefault="001963A9" w:rsidP="00350142">
      <w:pPr>
        <w:spacing w:before="100" w:beforeAutospacing="1" w:after="100" w:afterAutospacing="1" w:line="240" w:lineRule="auto"/>
        <w:jc w:val="both"/>
        <w:rPr>
          <w:b/>
          <w:bCs/>
          <w:sz w:val="28"/>
          <w:szCs w:val="28"/>
        </w:rPr>
      </w:pPr>
      <w:r>
        <w:rPr>
          <w:b/>
          <w:bCs/>
          <w:sz w:val="28"/>
          <w:szCs w:val="28"/>
        </w:rPr>
        <w:t xml:space="preserve">E. </w:t>
      </w:r>
      <w:r w:rsidR="00350142" w:rsidRPr="00EB792B">
        <w:rPr>
          <w:b/>
          <w:bCs/>
          <w:sz w:val="28"/>
          <w:szCs w:val="28"/>
        </w:rPr>
        <w:t>Regulation and Supervision of Capital Market Infrastructures</w:t>
      </w:r>
    </w:p>
    <w:p w:rsidR="000E7AD8" w:rsidRPr="00EB792B" w:rsidRDefault="001963A9" w:rsidP="00EB792B">
      <w:pPr>
        <w:spacing w:before="100" w:beforeAutospacing="1" w:after="100" w:afterAutospacing="1" w:line="240" w:lineRule="auto"/>
        <w:jc w:val="both"/>
        <w:rPr>
          <w:b/>
          <w:bCs/>
        </w:rPr>
      </w:pPr>
      <w:r w:rsidRPr="00396354">
        <w:rPr>
          <w:b/>
          <w:bCs/>
        </w:rPr>
        <w:t>E1.</w:t>
      </w:r>
      <w:r w:rsidR="00677725">
        <w:rPr>
          <w:b/>
          <w:bCs/>
        </w:rPr>
        <w:t xml:space="preserve"> </w:t>
      </w:r>
      <w:r w:rsidR="008C2CC1" w:rsidRPr="00EB792B">
        <w:rPr>
          <w:b/>
          <w:bCs/>
        </w:rPr>
        <w:t xml:space="preserve">Are there clear and separate regulations in place for establishment and operations of </w:t>
      </w:r>
      <w:r w:rsidR="000E7AD8" w:rsidRPr="00EB792B">
        <w:rPr>
          <w:b/>
          <w:bCs/>
        </w:rPr>
        <w:t>infrastructure institutions</w:t>
      </w:r>
      <w:r w:rsidR="009572D3">
        <w:rPr>
          <w:b/>
          <w:bCs/>
        </w:rPr>
        <w:t>?</w:t>
      </w:r>
    </w:p>
    <w:tbl>
      <w:tblPr>
        <w:tblStyle w:val="TableGrid"/>
        <w:tblW w:w="0" w:type="auto"/>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2340"/>
        <w:gridCol w:w="2178"/>
      </w:tblGrid>
      <w:tr w:rsidR="000E7AD8" w:rsidRPr="00905970" w:rsidTr="00D25E36">
        <w:tc>
          <w:tcPr>
            <w:tcW w:w="3798" w:type="dxa"/>
          </w:tcPr>
          <w:p w:rsidR="000E7AD8" w:rsidRPr="00905970" w:rsidRDefault="000E7AD8" w:rsidP="00D25E36">
            <w:pPr>
              <w:pStyle w:val="ListParagraph"/>
              <w:spacing w:after="200" w:line="276" w:lineRule="auto"/>
              <w:ind w:left="0"/>
              <w:rPr>
                <w:rFonts w:asciiTheme="minorHAnsi" w:hAnsiTheme="minorHAnsi"/>
                <w:b/>
                <w:bCs/>
              </w:rPr>
            </w:pPr>
            <w:r w:rsidRPr="00905970">
              <w:rPr>
                <w:rFonts w:asciiTheme="minorHAnsi" w:hAnsiTheme="minorHAnsi"/>
                <w:b/>
                <w:bCs/>
              </w:rPr>
              <w:t>Stock Exchanges</w:t>
            </w:r>
          </w:p>
        </w:tc>
        <w:tc>
          <w:tcPr>
            <w:tcW w:w="2340" w:type="dxa"/>
          </w:tcPr>
          <w:p w:rsidR="000E7AD8" w:rsidRPr="00905970" w:rsidRDefault="000E7AD8" w:rsidP="00D25E36">
            <w:pPr>
              <w:pStyle w:val="ListParagraph"/>
              <w:spacing w:after="200" w:line="276" w:lineRule="auto"/>
              <w:ind w:left="0"/>
              <w:rPr>
                <w:rFonts w:asciiTheme="minorHAnsi" w:hAnsiTheme="minorHAnsi"/>
                <w:b/>
                <w:bCs/>
              </w:rPr>
            </w:pPr>
            <w:r w:rsidRPr="00905970">
              <w:rPr>
                <w:rFonts w:asciiTheme="minorHAnsi" w:hAnsiTheme="minorHAnsi"/>
                <w:b/>
                <w:bCs/>
              </w:rPr>
              <w:t>Yes</w:t>
            </w:r>
          </w:p>
        </w:tc>
        <w:tc>
          <w:tcPr>
            <w:tcW w:w="2178" w:type="dxa"/>
          </w:tcPr>
          <w:p w:rsidR="000E7AD8" w:rsidRPr="00905970" w:rsidRDefault="000E7AD8" w:rsidP="00D25E36">
            <w:pPr>
              <w:pStyle w:val="ListParagraph"/>
              <w:spacing w:after="200" w:line="276" w:lineRule="auto"/>
              <w:ind w:left="0"/>
              <w:rPr>
                <w:rFonts w:asciiTheme="minorHAnsi" w:hAnsiTheme="minorHAnsi"/>
                <w:b/>
                <w:bCs/>
              </w:rPr>
            </w:pPr>
            <w:r w:rsidRPr="00905970">
              <w:rPr>
                <w:rFonts w:asciiTheme="minorHAnsi" w:hAnsiTheme="minorHAnsi"/>
                <w:b/>
                <w:bCs/>
              </w:rPr>
              <w:t>No</w:t>
            </w:r>
          </w:p>
        </w:tc>
      </w:tr>
      <w:tr w:rsidR="000E7AD8" w:rsidRPr="00905970" w:rsidTr="00D25E36">
        <w:tc>
          <w:tcPr>
            <w:tcW w:w="3798" w:type="dxa"/>
          </w:tcPr>
          <w:p w:rsidR="000E7AD8" w:rsidRPr="00905970" w:rsidRDefault="000E7AD8" w:rsidP="00D25E36">
            <w:pPr>
              <w:pStyle w:val="ListParagraph"/>
              <w:spacing w:after="200" w:line="276" w:lineRule="auto"/>
              <w:ind w:left="0"/>
              <w:rPr>
                <w:rFonts w:asciiTheme="minorHAnsi" w:hAnsiTheme="minorHAnsi"/>
                <w:b/>
                <w:bCs/>
              </w:rPr>
            </w:pPr>
            <w:r w:rsidRPr="00905970">
              <w:rPr>
                <w:rFonts w:asciiTheme="minorHAnsi" w:hAnsiTheme="minorHAnsi"/>
                <w:b/>
                <w:bCs/>
              </w:rPr>
              <w:lastRenderedPageBreak/>
              <w:t>Central Securities Depositories</w:t>
            </w:r>
          </w:p>
        </w:tc>
        <w:tc>
          <w:tcPr>
            <w:tcW w:w="2340" w:type="dxa"/>
          </w:tcPr>
          <w:p w:rsidR="000E7AD8" w:rsidRPr="00905970" w:rsidRDefault="000E7AD8" w:rsidP="00D25E36">
            <w:pPr>
              <w:pStyle w:val="ListParagraph"/>
              <w:spacing w:after="200" w:line="276" w:lineRule="auto"/>
              <w:ind w:left="0"/>
              <w:rPr>
                <w:rFonts w:asciiTheme="minorHAnsi" w:hAnsiTheme="minorHAnsi"/>
                <w:b/>
                <w:bCs/>
              </w:rPr>
            </w:pPr>
            <w:r w:rsidRPr="00905970">
              <w:rPr>
                <w:rFonts w:asciiTheme="minorHAnsi" w:hAnsiTheme="minorHAnsi"/>
                <w:b/>
                <w:bCs/>
              </w:rPr>
              <w:t>Yes</w:t>
            </w:r>
          </w:p>
        </w:tc>
        <w:tc>
          <w:tcPr>
            <w:tcW w:w="2178" w:type="dxa"/>
          </w:tcPr>
          <w:p w:rsidR="000E7AD8" w:rsidRPr="00905970" w:rsidRDefault="000E7AD8" w:rsidP="00D25E36">
            <w:pPr>
              <w:pStyle w:val="ListParagraph"/>
              <w:spacing w:after="200" w:line="276" w:lineRule="auto"/>
              <w:ind w:left="0"/>
              <w:rPr>
                <w:rFonts w:asciiTheme="minorHAnsi" w:hAnsiTheme="minorHAnsi"/>
                <w:b/>
                <w:bCs/>
              </w:rPr>
            </w:pPr>
            <w:r w:rsidRPr="00905970">
              <w:rPr>
                <w:rFonts w:asciiTheme="minorHAnsi" w:hAnsiTheme="minorHAnsi"/>
                <w:b/>
                <w:bCs/>
              </w:rPr>
              <w:t>No</w:t>
            </w:r>
          </w:p>
        </w:tc>
      </w:tr>
      <w:tr w:rsidR="000E7AD8" w:rsidRPr="00905970" w:rsidTr="00D25E36">
        <w:tc>
          <w:tcPr>
            <w:tcW w:w="3798" w:type="dxa"/>
          </w:tcPr>
          <w:p w:rsidR="000E7AD8" w:rsidRPr="00905970" w:rsidRDefault="000E7AD8" w:rsidP="00D25E36">
            <w:pPr>
              <w:pStyle w:val="ListParagraph"/>
              <w:spacing w:after="200" w:line="276" w:lineRule="auto"/>
              <w:ind w:left="0"/>
              <w:rPr>
                <w:rFonts w:asciiTheme="minorHAnsi" w:hAnsiTheme="minorHAnsi"/>
                <w:b/>
                <w:bCs/>
              </w:rPr>
            </w:pPr>
            <w:r w:rsidRPr="00905970">
              <w:rPr>
                <w:rFonts w:asciiTheme="minorHAnsi" w:hAnsiTheme="minorHAnsi"/>
                <w:b/>
                <w:bCs/>
              </w:rPr>
              <w:t>Clearing Companies</w:t>
            </w:r>
          </w:p>
        </w:tc>
        <w:tc>
          <w:tcPr>
            <w:tcW w:w="2340" w:type="dxa"/>
          </w:tcPr>
          <w:p w:rsidR="000E7AD8" w:rsidRPr="00905970" w:rsidRDefault="000E7AD8" w:rsidP="00D25E36">
            <w:pPr>
              <w:pStyle w:val="ListParagraph"/>
              <w:spacing w:after="200" w:line="276" w:lineRule="auto"/>
              <w:ind w:left="0"/>
              <w:rPr>
                <w:rFonts w:asciiTheme="minorHAnsi" w:hAnsiTheme="minorHAnsi"/>
                <w:b/>
                <w:bCs/>
              </w:rPr>
            </w:pPr>
            <w:r w:rsidRPr="00905970">
              <w:rPr>
                <w:rFonts w:asciiTheme="minorHAnsi" w:hAnsiTheme="minorHAnsi"/>
                <w:b/>
                <w:bCs/>
              </w:rPr>
              <w:t>Yes</w:t>
            </w:r>
          </w:p>
        </w:tc>
        <w:tc>
          <w:tcPr>
            <w:tcW w:w="2178" w:type="dxa"/>
          </w:tcPr>
          <w:p w:rsidR="000E7AD8" w:rsidRPr="00905970" w:rsidRDefault="000E7AD8" w:rsidP="00D25E36">
            <w:pPr>
              <w:pStyle w:val="ListParagraph"/>
              <w:spacing w:after="200" w:line="276" w:lineRule="auto"/>
              <w:ind w:left="0"/>
              <w:rPr>
                <w:rFonts w:asciiTheme="minorHAnsi" w:hAnsiTheme="minorHAnsi"/>
                <w:b/>
                <w:bCs/>
              </w:rPr>
            </w:pPr>
            <w:r w:rsidRPr="00905970">
              <w:rPr>
                <w:rFonts w:asciiTheme="minorHAnsi" w:hAnsiTheme="minorHAnsi"/>
                <w:b/>
                <w:bCs/>
              </w:rPr>
              <w:t>No</w:t>
            </w:r>
          </w:p>
        </w:tc>
      </w:tr>
      <w:tr w:rsidR="000E7AD8" w:rsidRPr="00905970" w:rsidTr="00D25E36">
        <w:tc>
          <w:tcPr>
            <w:tcW w:w="3798" w:type="dxa"/>
          </w:tcPr>
          <w:p w:rsidR="000E7AD8" w:rsidRPr="00905970" w:rsidRDefault="000E7AD8" w:rsidP="00D25E36">
            <w:pPr>
              <w:pStyle w:val="ListParagraph"/>
              <w:spacing w:after="200" w:line="276" w:lineRule="auto"/>
              <w:ind w:left="0"/>
              <w:rPr>
                <w:rFonts w:asciiTheme="minorHAnsi" w:hAnsiTheme="minorHAnsi"/>
                <w:b/>
                <w:bCs/>
              </w:rPr>
            </w:pPr>
            <w:r w:rsidRPr="00905970">
              <w:rPr>
                <w:rFonts w:asciiTheme="minorHAnsi" w:hAnsiTheme="minorHAnsi"/>
                <w:b/>
                <w:bCs/>
              </w:rPr>
              <w:t>Settlement Companies</w:t>
            </w:r>
          </w:p>
        </w:tc>
        <w:tc>
          <w:tcPr>
            <w:tcW w:w="2340" w:type="dxa"/>
          </w:tcPr>
          <w:p w:rsidR="000E7AD8" w:rsidRPr="00905970" w:rsidRDefault="000E7AD8" w:rsidP="00D25E36">
            <w:pPr>
              <w:pStyle w:val="ListParagraph"/>
              <w:spacing w:after="200" w:line="276" w:lineRule="auto"/>
              <w:ind w:left="0"/>
              <w:rPr>
                <w:rFonts w:asciiTheme="minorHAnsi" w:hAnsiTheme="minorHAnsi"/>
                <w:b/>
                <w:bCs/>
              </w:rPr>
            </w:pPr>
            <w:r w:rsidRPr="00905970">
              <w:rPr>
                <w:rFonts w:asciiTheme="minorHAnsi" w:hAnsiTheme="minorHAnsi"/>
                <w:b/>
                <w:bCs/>
              </w:rPr>
              <w:t>Yes</w:t>
            </w:r>
          </w:p>
        </w:tc>
        <w:tc>
          <w:tcPr>
            <w:tcW w:w="2178" w:type="dxa"/>
          </w:tcPr>
          <w:p w:rsidR="000E7AD8" w:rsidRPr="00905970" w:rsidRDefault="000E7AD8" w:rsidP="00D25E36">
            <w:pPr>
              <w:pStyle w:val="ListParagraph"/>
              <w:spacing w:after="200" w:line="276" w:lineRule="auto"/>
              <w:ind w:left="0"/>
              <w:rPr>
                <w:rFonts w:asciiTheme="minorHAnsi" w:hAnsiTheme="minorHAnsi"/>
                <w:b/>
                <w:bCs/>
              </w:rPr>
            </w:pPr>
            <w:r w:rsidRPr="00905970">
              <w:rPr>
                <w:rFonts w:asciiTheme="minorHAnsi" w:hAnsiTheme="minorHAnsi"/>
                <w:b/>
                <w:bCs/>
              </w:rPr>
              <w:t>No</w:t>
            </w:r>
          </w:p>
        </w:tc>
      </w:tr>
      <w:tr w:rsidR="000E7AD8" w:rsidRPr="00905970" w:rsidTr="00D25E36">
        <w:tc>
          <w:tcPr>
            <w:tcW w:w="3798" w:type="dxa"/>
          </w:tcPr>
          <w:p w:rsidR="000E7AD8" w:rsidRPr="00905970" w:rsidRDefault="000E7AD8" w:rsidP="00D25E36">
            <w:pPr>
              <w:pStyle w:val="ListParagraph"/>
              <w:spacing w:after="200" w:line="276" w:lineRule="auto"/>
              <w:ind w:left="0"/>
              <w:rPr>
                <w:rFonts w:asciiTheme="minorHAnsi" w:hAnsiTheme="minorHAnsi"/>
                <w:b/>
                <w:bCs/>
              </w:rPr>
            </w:pPr>
            <w:r w:rsidRPr="00905970">
              <w:rPr>
                <w:rFonts w:asciiTheme="minorHAnsi" w:hAnsiTheme="minorHAnsi"/>
                <w:b/>
                <w:bCs/>
              </w:rPr>
              <w:t>Central Counterparty</w:t>
            </w:r>
          </w:p>
        </w:tc>
        <w:tc>
          <w:tcPr>
            <w:tcW w:w="2340" w:type="dxa"/>
          </w:tcPr>
          <w:p w:rsidR="000E7AD8" w:rsidRPr="00905970" w:rsidRDefault="000E7AD8" w:rsidP="00D25E36">
            <w:pPr>
              <w:pStyle w:val="ListParagraph"/>
              <w:spacing w:after="200" w:line="276" w:lineRule="auto"/>
              <w:ind w:left="0"/>
              <w:rPr>
                <w:rFonts w:asciiTheme="minorHAnsi" w:hAnsiTheme="minorHAnsi"/>
                <w:b/>
                <w:bCs/>
              </w:rPr>
            </w:pPr>
            <w:r w:rsidRPr="00905970">
              <w:rPr>
                <w:rFonts w:asciiTheme="minorHAnsi" w:hAnsiTheme="minorHAnsi"/>
                <w:b/>
                <w:bCs/>
              </w:rPr>
              <w:t>Yes</w:t>
            </w:r>
          </w:p>
        </w:tc>
        <w:tc>
          <w:tcPr>
            <w:tcW w:w="2178" w:type="dxa"/>
          </w:tcPr>
          <w:p w:rsidR="000E7AD8" w:rsidRPr="00905970" w:rsidRDefault="000E7AD8" w:rsidP="00D25E36">
            <w:pPr>
              <w:pStyle w:val="ListParagraph"/>
              <w:spacing w:after="200" w:line="276" w:lineRule="auto"/>
              <w:ind w:left="0"/>
              <w:rPr>
                <w:rFonts w:asciiTheme="minorHAnsi" w:hAnsiTheme="minorHAnsi"/>
                <w:b/>
                <w:bCs/>
              </w:rPr>
            </w:pPr>
            <w:r w:rsidRPr="00905970">
              <w:rPr>
                <w:rFonts w:asciiTheme="minorHAnsi" w:hAnsiTheme="minorHAnsi"/>
                <w:b/>
                <w:bCs/>
              </w:rPr>
              <w:t>No</w:t>
            </w:r>
          </w:p>
        </w:tc>
      </w:tr>
      <w:tr w:rsidR="000E7AD8" w:rsidRPr="00905970" w:rsidTr="00D25E36">
        <w:tc>
          <w:tcPr>
            <w:tcW w:w="3798" w:type="dxa"/>
          </w:tcPr>
          <w:p w:rsidR="000E7AD8" w:rsidRPr="00905970" w:rsidRDefault="000E7AD8" w:rsidP="00D25E36">
            <w:pPr>
              <w:pStyle w:val="ListParagraph"/>
              <w:spacing w:after="200" w:line="276" w:lineRule="auto"/>
              <w:ind w:left="0"/>
              <w:rPr>
                <w:rFonts w:asciiTheme="minorHAnsi" w:hAnsiTheme="minorHAnsi"/>
                <w:b/>
                <w:bCs/>
              </w:rPr>
            </w:pPr>
            <w:r w:rsidRPr="00905970">
              <w:rPr>
                <w:rFonts w:asciiTheme="minorHAnsi" w:hAnsiTheme="minorHAnsi"/>
                <w:b/>
                <w:bCs/>
              </w:rPr>
              <w:t>Trade Repositories</w:t>
            </w:r>
          </w:p>
        </w:tc>
        <w:tc>
          <w:tcPr>
            <w:tcW w:w="2340" w:type="dxa"/>
          </w:tcPr>
          <w:p w:rsidR="000E7AD8" w:rsidRPr="00905970" w:rsidRDefault="000E7AD8" w:rsidP="00D25E36">
            <w:pPr>
              <w:pStyle w:val="ListParagraph"/>
              <w:spacing w:after="200" w:line="276" w:lineRule="auto"/>
              <w:ind w:left="0"/>
              <w:rPr>
                <w:rFonts w:asciiTheme="minorHAnsi" w:hAnsiTheme="minorHAnsi"/>
                <w:b/>
                <w:bCs/>
              </w:rPr>
            </w:pPr>
            <w:r w:rsidRPr="00905970">
              <w:rPr>
                <w:rFonts w:asciiTheme="minorHAnsi" w:hAnsiTheme="minorHAnsi"/>
                <w:b/>
                <w:bCs/>
              </w:rPr>
              <w:t>Yes</w:t>
            </w:r>
          </w:p>
        </w:tc>
        <w:tc>
          <w:tcPr>
            <w:tcW w:w="2178" w:type="dxa"/>
          </w:tcPr>
          <w:p w:rsidR="000E7AD8" w:rsidRPr="00905970" w:rsidRDefault="000E7AD8" w:rsidP="00D25E36">
            <w:pPr>
              <w:pStyle w:val="ListParagraph"/>
              <w:spacing w:after="200" w:line="276" w:lineRule="auto"/>
              <w:ind w:left="0"/>
              <w:rPr>
                <w:rFonts w:asciiTheme="minorHAnsi" w:hAnsiTheme="minorHAnsi"/>
                <w:b/>
                <w:bCs/>
              </w:rPr>
            </w:pPr>
            <w:r w:rsidRPr="00905970">
              <w:rPr>
                <w:rFonts w:asciiTheme="minorHAnsi" w:hAnsiTheme="minorHAnsi"/>
                <w:b/>
                <w:bCs/>
              </w:rPr>
              <w:t>No</w:t>
            </w:r>
          </w:p>
        </w:tc>
      </w:tr>
    </w:tbl>
    <w:p w:rsidR="00A90999" w:rsidRPr="00EB792B" w:rsidRDefault="001963A9" w:rsidP="00EB792B">
      <w:pPr>
        <w:spacing w:before="100" w:beforeAutospacing="1" w:after="100" w:afterAutospacing="1" w:line="240" w:lineRule="auto"/>
        <w:jc w:val="both"/>
        <w:rPr>
          <w:b/>
          <w:bCs/>
        </w:rPr>
      </w:pPr>
      <w:r w:rsidRPr="00396354">
        <w:rPr>
          <w:b/>
          <w:bCs/>
        </w:rPr>
        <w:t xml:space="preserve">E2. </w:t>
      </w:r>
      <w:r w:rsidR="00A90999" w:rsidRPr="00EB792B">
        <w:rPr>
          <w:b/>
          <w:bCs/>
        </w:rPr>
        <w:t>Is legislation for operation and conduct of the following activities in place in your jurisdiction?</w:t>
      </w:r>
    </w:p>
    <w:tbl>
      <w:tblPr>
        <w:tblStyle w:val="TableGrid"/>
        <w:tblW w:w="0" w:type="auto"/>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2340"/>
        <w:gridCol w:w="2178"/>
      </w:tblGrid>
      <w:tr w:rsidR="00A90999" w:rsidRPr="00905970" w:rsidTr="00D25E36">
        <w:tc>
          <w:tcPr>
            <w:tcW w:w="3798" w:type="dxa"/>
          </w:tcPr>
          <w:p w:rsidR="00A90999" w:rsidRPr="00905970" w:rsidRDefault="00A90999" w:rsidP="00D25E36">
            <w:pPr>
              <w:pStyle w:val="ListParagraph"/>
              <w:spacing w:after="200" w:line="276" w:lineRule="auto"/>
              <w:ind w:left="0"/>
              <w:rPr>
                <w:rFonts w:asciiTheme="minorHAnsi" w:hAnsiTheme="minorHAnsi"/>
                <w:b/>
                <w:bCs/>
              </w:rPr>
            </w:pPr>
            <w:r w:rsidRPr="00905970">
              <w:rPr>
                <w:rFonts w:asciiTheme="minorHAnsi" w:hAnsiTheme="minorHAnsi"/>
                <w:b/>
                <w:bCs/>
              </w:rPr>
              <w:t>Stock Exchanges</w:t>
            </w:r>
          </w:p>
        </w:tc>
        <w:tc>
          <w:tcPr>
            <w:tcW w:w="2340" w:type="dxa"/>
          </w:tcPr>
          <w:p w:rsidR="00A90999" w:rsidRPr="00905970" w:rsidRDefault="00A90999" w:rsidP="00D25E36">
            <w:pPr>
              <w:pStyle w:val="ListParagraph"/>
              <w:spacing w:after="200" w:line="276" w:lineRule="auto"/>
              <w:ind w:left="0"/>
              <w:rPr>
                <w:rFonts w:asciiTheme="minorHAnsi" w:hAnsiTheme="minorHAnsi"/>
                <w:b/>
                <w:bCs/>
              </w:rPr>
            </w:pPr>
            <w:r w:rsidRPr="00905970">
              <w:rPr>
                <w:rFonts w:asciiTheme="minorHAnsi" w:hAnsiTheme="minorHAnsi"/>
                <w:b/>
                <w:bCs/>
              </w:rPr>
              <w:t>Yes</w:t>
            </w:r>
          </w:p>
        </w:tc>
        <w:tc>
          <w:tcPr>
            <w:tcW w:w="2178" w:type="dxa"/>
          </w:tcPr>
          <w:p w:rsidR="00A90999" w:rsidRPr="00905970" w:rsidRDefault="00A90999" w:rsidP="00D25E36">
            <w:pPr>
              <w:pStyle w:val="ListParagraph"/>
              <w:spacing w:after="200" w:line="276" w:lineRule="auto"/>
              <w:ind w:left="0"/>
              <w:rPr>
                <w:rFonts w:asciiTheme="minorHAnsi" w:hAnsiTheme="minorHAnsi"/>
                <w:b/>
                <w:bCs/>
              </w:rPr>
            </w:pPr>
            <w:r w:rsidRPr="00905970">
              <w:rPr>
                <w:rFonts w:asciiTheme="minorHAnsi" w:hAnsiTheme="minorHAnsi"/>
                <w:b/>
                <w:bCs/>
              </w:rPr>
              <w:t>No</w:t>
            </w:r>
          </w:p>
        </w:tc>
      </w:tr>
      <w:tr w:rsidR="00A90999" w:rsidRPr="00905970" w:rsidTr="00D25E36">
        <w:tc>
          <w:tcPr>
            <w:tcW w:w="3798" w:type="dxa"/>
          </w:tcPr>
          <w:p w:rsidR="00A90999" w:rsidRPr="00905970" w:rsidRDefault="00A90999" w:rsidP="00D25E36">
            <w:pPr>
              <w:pStyle w:val="ListParagraph"/>
              <w:spacing w:after="200" w:line="276" w:lineRule="auto"/>
              <w:ind w:left="0"/>
              <w:rPr>
                <w:rFonts w:asciiTheme="minorHAnsi" w:hAnsiTheme="minorHAnsi"/>
                <w:b/>
                <w:bCs/>
              </w:rPr>
            </w:pPr>
            <w:r w:rsidRPr="00905970">
              <w:rPr>
                <w:rFonts w:asciiTheme="minorHAnsi" w:hAnsiTheme="minorHAnsi"/>
                <w:b/>
                <w:bCs/>
              </w:rPr>
              <w:t>Central Securities Depositories</w:t>
            </w:r>
          </w:p>
        </w:tc>
        <w:tc>
          <w:tcPr>
            <w:tcW w:w="2340" w:type="dxa"/>
          </w:tcPr>
          <w:p w:rsidR="00A90999" w:rsidRPr="00905970" w:rsidRDefault="00A90999" w:rsidP="00D25E36">
            <w:pPr>
              <w:pStyle w:val="ListParagraph"/>
              <w:spacing w:after="200" w:line="276" w:lineRule="auto"/>
              <w:ind w:left="0"/>
              <w:rPr>
                <w:rFonts w:asciiTheme="minorHAnsi" w:hAnsiTheme="minorHAnsi"/>
                <w:b/>
                <w:bCs/>
              </w:rPr>
            </w:pPr>
            <w:r w:rsidRPr="00905970">
              <w:rPr>
                <w:rFonts w:asciiTheme="minorHAnsi" w:hAnsiTheme="minorHAnsi"/>
                <w:b/>
                <w:bCs/>
              </w:rPr>
              <w:t>Yes</w:t>
            </w:r>
          </w:p>
        </w:tc>
        <w:tc>
          <w:tcPr>
            <w:tcW w:w="2178" w:type="dxa"/>
          </w:tcPr>
          <w:p w:rsidR="00A90999" w:rsidRPr="00905970" w:rsidRDefault="00A90999" w:rsidP="00D25E36">
            <w:pPr>
              <w:pStyle w:val="ListParagraph"/>
              <w:spacing w:after="200" w:line="276" w:lineRule="auto"/>
              <w:ind w:left="0"/>
              <w:rPr>
                <w:rFonts w:asciiTheme="minorHAnsi" w:hAnsiTheme="minorHAnsi"/>
                <w:b/>
                <w:bCs/>
              </w:rPr>
            </w:pPr>
            <w:r w:rsidRPr="00905970">
              <w:rPr>
                <w:rFonts w:asciiTheme="minorHAnsi" w:hAnsiTheme="minorHAnsi"/>
                <w:b/>
                <w:bCs/>
              </w:rPr>
              <w:t>No</w:t>
            </w:r>
          </w:p>
        </w:tc>
      </w:tr>
      <w:tr w:rsidR="00A90999" w:rsidRPr="00905970" w:rsidTr="00D25E36">
        <w:tc>
          <w:tcPr>
            <w:tcW w:w="3798" w:type="dxa"/>
          </w:tcPr>
          <w:p w:rsidR="00A90999" w:rsidRPr="00905970" w:rsidRDefault="00A90999" w:rsidP="00D25E36">
            <w:pPr>
              <w:pStyle w:val="ListParagraph"/>
              <w:spacing w:after="200" w:line="276" w:lineRule="auto"/>
              <w:ind w:left="0"/>
              <w:rPr>
                <w:rFonts w:asciiTheme="minorHAnsi" w:hAnsiTheme="minorHAnsi"/>
                <w:b/>
                <w:bCs/>
              </w:rPr>
            </w:pPr>
            <w:r w:rsidRPr="00905970">
              <w:rPr>
                <w:rFonts w:asciiTheme="minorHAnsi" w:hAnsiTheme="minorHAnsi"/>
                <w:b/>
                <w:bCs/>
              </w:rPr>
              <w:t>Clearing Companies</w:t>
            </w:r>
          </w:p>
        </w:tc>
        <w:tc>
          <w:tcPr>
            <w:tcW w:w="2340" w:type="dxa"/>
          </w:tcPr>
          <w:p w:rsidR="00A90999" w:rsidRPr="00905970" w:rsidRDefault="00A90999" w:rsidP="00D25E36">
            <w:pPr>
              <w:pStyle w:val="ListParagraph"/>
              <w:spacing w:after="200" w:line="276" w:lineRule="auto"/>
              <w:ind w:left="0"/>
              <w:rPr>
                <w:rFonts w:asciiTheme="minorHAnsi" w:hAnsiTheme="minorHAnsi"/>
                <w:b/>
                <w:bCs/>
              </w:rPr>
            </w:pPr>
            <w:r w:rsidRPr="00905970">
              <w:rPr>
                <w:rFonts w:asciiTheme="minorHAnsi" w:hAnsiTheme="minorHAnsi"/>
                <w:b/>
                <w:bCs/>
              </w:rPr>
              <w:t>Yes</w:t>
            </w:r>
          </w:p>
        </w:tc>
        <w:tc>
          <w:tcPr>
            <w:tcW w:w="2178" w:type="dxa"/>
          </w:tcPr>
          <w:p w:rsidR="00A90999" w:rsidRPr="00905970" w:rsidRDefault="00A90999" w:rsidP="00D25E36">
            <w:pPr>
              <w:pStyle w:val="ListParagraph"/>
              <w:spacing w:after="200" w:line="276" w:lineRule="auto"/>
              <w:ind w:left="0"/>
              <w:rPr>
                <w:rFonts w:asciiTheme="minorHAnsi" w:hAnsiTheme="minorHAnsi"/>
                <w:b/>
                <w:bCs/>
              </w:rPr>
            </w:pPr>
            <w:r w:rsidRPr="00905970">
              <w:rPr>
                <w:rFonts w:asciiTheme="minorHAnsi" w:hAnsiTheme="minorHAnsi"/>
                <w:b/>
                <w:bCs/>
              </w:rPr>
              <w:t>No</w:t>
            </w:r>
          </w:p>
        </w:tc>
      </w:tr>
      <w:tr w:rsidR="00A90999" w:rsidRPr="00905970" w:rsidTr="00D25E36">
        <w:tc>
          <w:tcPr>
            <w:tcW w:w="3798" w:type="dxa"/>
          </w:tcPr>
          <w:p w:rsidR="00A90999" w:rsidRPr="00905970" w:rsidRDefault="00A90999" w:rsidP="00D25E36">
            <w:pPr>
              <w:pStyle w:val="ListParagraph"/>
              <w:spacing w:after="200" w:line="276" w:lineRule="auto"/>
              <w:ind w:left="0"/>
              <w:rPr>
                <w:rFonts w:asciiTheme="minorHAnsi" w:hAnsiTheme="minorHAnsi"/>
                <w:b/>
                <w:bCs/>
              </w:rPr>
            </w:pPr>
            <w:r w:rsidRPr="00905970">
              <w:rPr>
                <w:rFonts w:asciiTheme="minorHAnsi" w:hAnsiTheme="minorHAnsi"/>
                <w:b/>
                <w:bCs/>
              </w:rPr>
              <w:t>Settlement Companies</w:t>
            </w:r>
          </w:p>
        </w:tc>
        <w:tc>
          <w:tcPr>
            <w:tcW w:w="2340" w:type="dxa"/>
          </w:tcPr>
          <w:p w:rsidR="00A90999" w:rsidRPr="00905970" w:rsidRDefault="00A90999" w:rsidP="00D25E36">
            <w:pPr>
              <w:pStyle w:val="ListParagraph"/>
              <w:spacing w:after="200" w:line="276" w:lineRule="auto"/>
              <w:ind w:left="0"/>
              <w:rPr>
                <w:rFonts w:asciiTheme="minorHAnsi" w:hAnsiTheme="minorHAnsi"/>
                <w:b/>
                <w:bCs/>
              </w:rPr>
            </w:pPr>
            <w:r w:rsidRPr="00905970">
              <w:rPr>
                <w:rFonts w:asciiTheme="minorHAnsi" w:hAnsiTheme="minorHAnsi"/>
                <w:b/>
                <w:bCs/>
              </w:rPr>
              <w:t>Yes</w:t>
            </w:r>
          </w:p>
        </w:tc>
        <w:tc>
          <w:tcPr>
            <w:tcW w:w="2178" w:type="dxa"/>
          </w:tcPr>
          <w:p w:rsidR="00A90999" w:rsidRPr="00905970" w:rsidRDefault="00A90999" w:rsidP="00D25E36">
            <w:pPr>
              <w:pStyle w:val="ListParagraph"/>
              <w:spacing w:after="200" w:line="276" w:lineRule="auto"/>
              <w:ind w:left="0"/>
              <w:rPr>
                <w:rFonts w:asciiTheme="minorHAnsi" w:hAnsiTheme="minorHAnsi"/>
                <w:b/>
                <w:bCs/>
              </w:rPr>
            </w:pPr>
            <w:r w:rsidRPr="00905970">
              <w:rPr>
                <w:rFonts w:asciiTheme="minorHAnsi" w:hAnsiTheme="minorHAnsi"/>
                <w:b/>
                <w:bCs/>
              </w:rPr>
              <w:t>No</w:t>
            </w:r>
          </w:p>
        </w:tc>
      </w:tr>
      <w:tr w:rsidR="00A90999" w:rsidRPr="00905970" w:rsidTr="00D25E36">
        <w:tc>
          <w:tcPr>
            <w:tcW w:w="3798" w:type="dxa"/>
          </w:tcPr>
          <w:p w:rsidR="00A90999" w:rsidRPr="00905970" w:rsidRDefault="00A90999" w:rsidP="00D25E36">
            <w:pPr>
              <w:pStyle w:val="ListParagraph"/>
              <w:spacing w:after="200" w:line="276" w:lineRule="auto"/>
              <w:ind w:left="0"/>
              <w:rPr>
                <w:rFonts w:asciiTheme="minorHAnsi" w:hAnsiTheme="minorHAnsi"/>
                <w:b/>
                <w:bCs/>
              </w:rPr>
            </w:pPr>
            <w:r w:rsidRPr="00905970">
              <w:rPr>
                <w:rFonts w:asciiTheme="minorHAnsi" w:hAnsiTheme="minorHAnsi"/>
                <w:b/>
                <w:bCs/>
              </w:rPr>
              <w:t>Brokers</w:t>
            </w:r>
          </w:p>
        </w:tc>
        <w:tc>
          <w:tcPr>
            <w:tcW w:w="2340" w:type="dxa"/>
          </w:tcPr>
          <w:p w:rsidR="00A90999" w:rsidRPr="00905970" w:rsidRDefault="00A90999" w:rsidP="00D25E36">
            <w:pPr>
              <w:pStyle w:val="ListParagraph"/>
              <w:spacing w:after="200" w:line="276" w:lineRule="auto"/>
              <w:ind w:left="0"/>
              <w:rPr>
                <w:rFonts w:asciiTheme="minorHAnsi" w:hAnsiTheme="minorHAnsi"/>
                <w:b/>
                <w:bCs/>
              </w:rPr>
            </w:pPr>
            <w:r w:rsidRPr="00905970">
              <w:rPr>
                <w:rFonts w:asciiTheme="minorHAnsi" w:hAnsiTheme="minorHAnsi"/>
                <w:b/>
                <w:bCs/>
              </w:rPr>
              <w:t>Yes</w:t>
            </w:r>
          </w:p>
        </w:tc>
        <w:tc>
          <w:tcPr>
            <w:tcW w:w="2178" w:type="dxa"/>
          </w:tcPr>
          <w:p w:rsidR="00A90999" w:rsidRPr="00905970" w:rsidRDefault="00A90999" w:rsidP="00D25E36">
            <w:pPr>
              <w:pStyle w:val="ListParagraph"/>
              <w:spacing w:after="200" w:line="276" w:lineRule="auto"/>
              <w:ind w:left="0"/>
              <w:rPr>
                <w:rFonts w:asciiTheme="minorHAnsi" w:hAnsiTheme="minorHAnsi"/>
                <w:b/>
                <w:bCs/>
              </w:rPr>
            </w:pPr>
            <w:r w:rsidRPr="00905970">
              <w:rPr>
                <w:rFonts w:asciiTheme="minorHAnsi" w:hAnsiTheme="minorHAnsi"/>
                <w:b/>
                <w:bCs/>
              </w:rPr>
              <w:t>No</w:t>
            </w:r>
          </w:p>
        </w:tc>
      </w:tr>
    </w:tbl>
    <w:p w:rsidR="008C2CC1" w:rsidRPr="00EB792B" w:rsidRDefault="001963A9" w:rsidP="00EB792B">
      <w:pPr>
        <w:spacing w:before="100" w:beforeAutospacing="1" w:after="100" w:afterAutospacing="1" w:line="240" w:lineRule="auto"/>
        <w:jc w:val="both"/>
        <w:rPr>
          <w:b/>
          <w:bCs/>
        </w:rPr>
      </w:pPr>
      <w:r w:rsidRPr="00396354">
        <w:rPr>
          <w:b/>
          <w:bCs/>
        </w:rPr>
        <w:t xml:space="preserve">E3. </w:t>
      </w:r>
      <w:r w:rsidR="008C2CC1" w:rsidRPr="00EB792B">
        <w:rPr>
          <w:b/>
          <w:bCs/>
        </w:rPr>
        <w:t>What regulatory powers do Self-Regulatory Organizations have in your jurisdiction?</w:t>
      </w:r>
    </w:p>
    <w:p w:rsidR="00F477F7" w:rsidRPr="00905970" w:rsidRDefault="007F06B3" w:rsidP="008D30C7">
      <w:pPr>
        <w:pStyle w:val="ListParagraph"/>
        <w:numPr>
          <w:ilvl w:val="0"/>
          <w:numId w:val="9"/>
        </w:numPr>
        <w:spacing w:before="100" w:beforeAutospacing="1" w:after="100" w:afterAutospacing="1" w:line="240" w:lineRule="auto"/>
        <w:jc w:val="both"/>
        <w:rPr>
          <w:b/>
          <w:bCs/>
        </w:rPr>
      </w:pPr>
      <w:r w:rsidRPr="00905970">
        <w:rPr>
          <w:b/>
          <w:bCs/>
        </w:rPr>
        <w:t>Full regulatory powers</w:t>
      </w:r>
    </w:p>
    <w:p w:rsidR="00F477F7" w:rsidRPr="00905970" w:rsidRDefault="008C2CC1" w:rsidP="008D30C7">
      <w:pPr>
        <w:pStyle w:val="ListParagraph"/>
        <w:numPr>
          <w:ilvl w:val="0"/>
          <w:numId w:val="9"/>
        </w:numPr>
        <w:spacing w:before="100" w:beforeAutospacing="1" w:after="100" w:afterAutospacing="1" w:line="240" w:lineRule="auto"/>
        <w:jc w:val="both"/>
        <w:rPr>
          <w:b/>
          <w:bCs/>
        </w:rPr>
      </w:pPr>
      <w:r w:rsidRPr="00905970">
        <w:rPr>
          <w:rFonts w:asciiTheme="minorHAnsi" w:hAnsiTheme="minorHAnsi"/>
          <w:b/>
          <w:bCs/>
        </w:rPr>
        <w:t>Approval of main financial sector regulator required</w:t>
      </w:r>
    </w:p>
    <w:p w:rsidR="00F477F7" w:rsidRPr="00905970" w:rsidRDefault="008C2CC1" w:rsidP="008D30C7">
      <w:pPr>
        <w:pStyle w:val="ListParagraph"/>
        <w:numPr>
          <w:ilvl w:val="0"/>
          <w:numId w:val="9"/>
        </w:numPr>
        <w:spacing w:before="100" w:beforeAutospacing="1" w:after="100" w:afterAutospacing="1" w:line="240" w:lineRule="auto"/>
        <w:jc w:val="both"/>
        <w:rPr>
          <w:b/>
          <w:bCs/>
        </w:rPr>
      </w:pPr>
      <w:r w:rsidRPr="00905970">
        <w:rPr>
          <w:rFonts w:asciiTheme="minorHAnsi" w:hAnsiTheme="minorHAnsi"/>
          <w:b/>
          <w:bCs/>
        </w:rPr>
        <w:t>No regulatory powers only consultative</w:t>
      </w:r>
    </w:p>
    <w:p w:rsidR="008C2CC1" w:rsidRPr="00EB792B" w:rsidRDefault="008C2CC1" w:rsidP="008D30C7">
      <w:pPr>
        <w:pStyle w:val="ListParagraph"/>
        <w:numPr>
          <w:ilvl w:val="0"/>
          <w:numId w:val="9"/>
        </w:numPr>
        <w:spacing w:before="100" w:beforeAutospacing="1" w:after="100" w:afterAutospacing="1" w:line="240" w:lineRule="auto"/>
        <w:jc w:val="both"/>
        <w:rPr>
          <w:b/>
          <w:bCs/>
        </w:rPr>
      </w:pPr>
      <w:r w:rsidRPr="00905970">
        <w:rPr>
          <w:rFonts w:asciiTheme="minorHAnsi" w:hAnsiTheme="minorHAnsi"/>
          <w:b/>
          <w:bCs/>
        </w:rPr>
        <w:t>Other________</w:t>
      </w:r>
    </w:p>
    <w:p w:rsidR="001963A9" w:rsidRPr="00905970" w:rsidRDefault="001963A9" w:rsidP="00EB792B">
      <w:pPr>
        <w:pStyle w:val="ListParagraph"/>
        <w:spacing w:before="100" w:beforeAutospacing="1" w:after="100" w:afterAutospacing="1" w:line="240" w:lineRule="auto"/>
        <w:ind w:left="1800"/>
        <w:jc w:val="both"/>
        <w:rPr>
          <w:b/>
          <w:bCs/>
        </w:rPr>
      </w:pPr>
    </w:p>
    <w:p w:rsidR="00F477F7" w:rsidRPr="00EB792B" w:rsidRDefault="001963A9" w:rsidP="00EB792B">
      <w:pPr>
        <w:spacing w:before="100" w:beforeAutospacing="1" w:after="100" w:afterAutospacing="1" w:line="240" w:lineRule="auto"/>
        <w:jc w:val="both"/>
        <w:rPr>
          <w:b/>
          <w:bCs/>
        </w:rPr>
      </w:pPr>
      <w:r w:rsidRPr="00396354">
        <w:rPr>
          <w:b/>
          <w:bCs/>
        </w:rPr>
        <w:t>E4.</w:t>
      </w:r>
      <w:r w:rsidR="00677725">
        <w:rPr>
          <w:b/>
          <w:bCs/>
        </w:rPr>
        <w:t xml:space="preserve"> </w:t>
      </w:r>
      <w:r w:rsidR="007F06B3" w:rsidRPr="00EB792B">
        <w:rPr>
          <w:b/>
          <w:bCs/>
        </w:rPr>
        <w:t>Is/Are the stock exchange(s) in your jurisdiction demutualized?</w:t>
      </w:r>
    </w:p>
    <w:p w:rsidR="007F06B3" w:rsidRPr="00905970" w:rsidRDefault="007F06B3" w:rsidP="00F477F7">
      <w:pPr>
        <w:pStyle w:val="ListParagraph"/>
        <w:spacing w:before="100" w:beforeAutospacing="1" w:after="100" w:afterAutospacing="1" w:line="240" w:lineRule="auto"/>
        <w:ind w:left="1440"/>
        <w:jc w:val="both"/>
        <w:rPr>
          <w:rFonts w:asciiTheme="minorHAnsi" w:hAnsiTheme="minorHAnsi"/>
          <w:b/>
          <w:bCs/>
        </w:rPr>
      </w:pPr>
      <w:r w:rsidRPr="00905970">
        <w:rPr>
          <w:rFonts w:asciiTheme="minorHAnsi" w:hAnsiTheme="minorHAnsi"/>
          <w:b/>
          <w:bCs/>
        </w:rPr>
        <w:t>Yes</w:t>
      </w:r>
      <w:r w:rsidR="00F477F7" w:rsidRPr="00905970">
        <w:rPr>
          <w:rFonts w:asciiTheme="minorHAnsi" w:hAnsiTheme="minorHAnsi"/>
          <w:b/>
          <w:bCs/>
        </w:rPr>
        <w:tab/>
      </w:r>
      <w:r w:rsidRPr="00905970">
        <w:rPr>
          <w:rFonts w:asciiTheme="minorHAnsi" w:hAnsiTheme="minorHAnsi"/>
          <w:b/>
          <w:bCs/>
        </w:rPr>
        <w:t>No</w:t>
      </w:r>
    </w:p>
    <w:p w:rsidR="00905970" w:rsidRPr="00EB792B" w:rsidRDefault="001963A9" w:rsidP="00EB792B">
      <w:pPr>
        <w:spacing w:before="100" w:beforeAutospacing="1" w:after="100" w:afterAutospacing="1" w:line="240" w:lineRule="auto"/>
        <w:jc w:val="both"/>
        <w:rPr>
          <w:b/>
          <w:bCs/>
        </w:rPr>
      </w:pPr>
      <w:r w:rsidRPr="00396354">
        <w:rPr>
          <w:b/>
          <w:bCs/>
        </w:rPr>
        <w:t>E5.</w:t>
      </w:r>
      <w:r w:rsidR="00677725">
        <w:rPr>
          <w:b/>
          <w:bCs/>
        </w:rPr>
        <w:t xml:space="preserve"> </w:t>
      </w:r>
      <w:r w:rsidR="009F5013" w:rsidRPr="00EB792B">
        <w:rPr>
          <w:b/>
          <w:bCs/>
        </w:rPr>
        <w:t xml:space="preserve">What is the ownership structure of all infrastructure </w:t>
      </w:r>
      <w:r w:rsidR="00677725" w:rsidRPr="00D9269D">
        <w:rPr>
          <w:b/>
          <w:bCs/>
        </w:rPr>
        <w:t>institutions?</w:t>
      </w:r>
    </w:p>
    <w:tbl>
      <w:tblPr>
        <w:tblStyle w:val="TableGrid1"/>
        <w:tblW w:w="0" w:type="auto"/>
        <w:tblInd w:w="535" w:type="dxa"/>
        <w:tblLook w:val="04A0" w:firstRow="1" w:lastRow="0" w:firstColumn="1" w:lastColumn="0" w:noHBand="0" w:noVBand="1"/>
      </w:tblPr>
      <w:tblGrid>
        <w:gridCol w:w="3219"/>
        <w:gridCol w:w="1699"/>
        <w:gridCol w:w="1699"/>
        <w:gridCol w:w="1699"/>
      </w:tblGrid>
      <w:tr w:rsidR="00EB6179" w:rsidRPr="00905970" w:rsidTr="009572D3">
        <w:tc>
          <w:tcPr>
            <w:tcW w:w="3219" w:type="dxa"/>
          </w:tcPr>
          <w:p w:rsidR="00EB6179" w:rsidRPr="00905970" w:rsidRDefault="00EB6179" w:rsidP="00EB6179">
            <w:pPr>
              <w:spacing w:after="200" w:line="276" w:lineRule="auto"/>
              <w:contextualSpacing/>
              <w:rPr>
                <w:rFonts w:cs="Times New Roman"/>
                <w:b/>
                <w:bCs/>
              </w:rPr>
            </w:pPr>
            <w:r w:rsidRPr="00905970">
              <w:rPr>
                <w:rFonts w:cs="Times New Roman"/>
                <w:b/>
                <w:bCs/>
              </w:rPr>
              <w:t>Institution</w:t>
            </w:r>
          </w:p>
        </w:tc>
        <w:tc>
          <w:tcPr>
            <w:tcW w:w="1699" w:type="dxa"/>
          </w:tcPr>
          <w:p w:rsidR="00EB6179" w:rsidRPr="00905970" w:rsidRDefault="00EB6179" w:rsidP="00EB6179">
            <w:pPr>
              <w:spacing w:after="200" w:line="276" w:lineRule="auto"/>
              <w:contextualSpacing/>
              <w:rPr>
                <w:rFonts w:cs="Times New Roman"/>
                <w:b/>
                <w:bCs/>
              </w:rPr>
            </w:pPr>
            <w:r w:rsidRPr="00905970">
              <w:rPr>
                <w:rFonts w:cs="Times New Roman"/>
                <w:b/>
                <w:bCs/>
              </w:rPr>
              <w:t>Government</w:t>
            </w:r>
          </w:p>
        </w:tc>
        <w:tc>
          <w:tcPr>
            <w:tcW w:w="1699" w:type="dxa"/>
          </w:tcPr>
          <w:p w:rsidR="00EB6179" w:rsidRPr="00905970" w:rsidRDefault="00EB6179" w:rsidP="00EB6179">
            <w:pPr>
              <w:spacing w:after="200" w:line="276" w:lineRule="auto"/>
              <w:contextualSpacing/>
              <w:rPr>
                <w:rFonts w:cs="Times New Roman"/>
                <w:b/>
                <w:bCs/>
              </w:rPr>
            </w:pPr>
            <w:r w:rsidRPr="00905970">
              <w:rPr>
                <w:rFonts w:cs="Times New Roman"/>
                <w:b/>
                <w:bCs/>
              </w:rPr>
              <w:t>Public</w:t>
            </w:r>
          </w:p>
        </w:tc>
        <w:tc>
          <w:tcPr>
            <w:tcW w:w="1699" w:type="dxa"/>
          </w:tcPr>
          <w:p w:rsidR="00EB6179" w:rsidRPr="00905970" w:rsidRDefault="00EB6179" w:rsidP="00EB6179">
            <w:pPr>
              <w:spacing w:after="200" w:line="276" w:lineRule="auto"/>
              <w:contextualSpacing/>
              <w:rPr>
                <w:rFonts w:cs="Times New Roman"/>
                <w:b/>
                <w:bCs/>
              </w:rPr>
            </w:pPr>
            <w:r w:rsidRPr="00905970">
              <w:rPr>
                <w:rFonts w:cs="Times New Roman"/>
                <w:b/>
                <w:bCs/>
              </w:rPr>
              <w:t>Private</w:t>
            </w:r>
          </w:p>
        </w:tc>
      </w:tr>
      <w:tr w:rsidR="00EB6179" w:rsidRPr="00905970" w:rsidTr="009572D3">
        <w:tc>
          <w:tcPr>
            <w:tcW w:w="3219" w:type="dxa"/>
          </w:tcPr>
          <w:p w:rsidR="00EB6179" w:rsidRPr="00905970" w:rsidRDefault="00EB6179" w:rsidP="00EB6179">
            <w:pPr>
              <w:spacing w:after="200" w:line="276" w:lineRule="auto"/>
              <w:contextualSpacing/>
              <w:rPr>
                <w:rFonts w:cs="Times New Roman"/>
                <w:b/>
                <w:bCs/>
              </w:rPr>
            </w:pPr>
            <w:r w:rsidRPr="00905970">
              <w:rPr>
                <w:rFonts w:cs="Times New Roman"/>
                <w:b/>
                <w:bCs/>
              </w:rPr>
              <w:t>Stock Exchanges</w:t>
            </w:r>
          </w:p>
        </w:tc>
        <w:tc>
          <w:tcPr>
            <w:tcW w:w="1699" w:type="dxa"/>
          </w:tcPr>
          <w:p w:rsidR="00EB6179" w:rsidRPr="00905970" w:rsidRDefault="00EB6179" w:rsidP="00EB6179">
            <w:pPr>
              <w:spacing w:after="200" w:line="276" w:lineRule="auto"/>
              <w:contextualSpacing/>
              <w:rPr>
                <w:rFonts w:cs="Times New Roman"/>
                <w:b/>
                <w:bCs/>
              </w:rPr>
            </w:pPr>
          </w:p>
        </w:tc>
        <w:tc>
          <w:tcPr>
            <w:tcW w:w="1699" w:type="dxa"/>
          </w:tcPr>
          <w:p w:rsidR="00EB6179" w:rsidRPr="00905970" w:rsidRDefault="00EB6179" w:rsidP="00EB6179">
            <w:pPr>
              <w:spacing w:after="200" w:line="276" w:lineRule="auto"/>
              <w:contextualSpacing/>
              <w:rPr>
                <w:rFonts w:cs="Times New Roman"/>
                <w:b/>
                <w:bCs/>
              </w:rPr>
            </w:pPr>
          </w:p>
        </w:tc>
        <w:tc>
          <w:tcPr>
            <w:tcW w:w="1699" w:type="dxa"/>
          </w:tcPr>
          <w:p w:rsidR="00EB6179" w:rsidRPr="00905970" w:rsidRDefault="00EB6179" w:rsidP="00EB6179">
            <w:pPr>
              <w:spacing w:after="200" w:line="276" w:lineRule="auto"/>
              <w:contextualSpacing/>
              <w:rPr>
                <w:rFonts w:cs="Times New Roman"/>
                <w:b/>
                <w:bCs/>
              </w:rPr>
            </w:pPr>
          </w:p>
        </w:tc>
      </w:tr>
      <w:tr w:rsidR="00EB6179" w:rsidRPr="00905970" w:rsidTr="009572D3">
        <w:tc>
          <w:tcPr>
            <w:tcW w:w="3219" w:type="dxa"/>
          </w:tcPr>
          <w:p w:rsidR="00EB6179" w:rsidRPr="00905970" w:rsidRDefault="00EB6179" w:rsidP="00EB6179">
            <w:pPr>
              <w:spacing w:after="200" w:line="276" w:lineRule="auto"/>
              <w:contextualSpacing/>
              <w:rPr>
                <w:rFonts w:cs="Times New Roman"/>
                <w:b/>
                <w:bCs/>
              </w:rPr>
            </w:pPr>
            <w:r w:rsidRPr="00905970">
              <w:rPr>
                <w:rFonts w:cs="Times New Roman"/>
                <w:b/>
                <w:bCs/>
              </w:rPr>
              <w:t>Central Securities Depositories</w:t>
            </w:r>
          </w:p>
        </w:tc>
        <w:tc>
          <w:tcPr>
            <w:tcW w:w="1699" w:type="dxa"/>
          </w:tcPr>
          <w:p w:rsidR="00EB6179" w:rsidRPr="00905970" w:rsidRDefault="00EB6179" w:rsidP="00EB6179">
            <w:pPr>
              <w:spacing w:after="200" w:line="276" w:lineRule="auto"/>
              <w:contextualSpacing/>
              <w:rPr>
                <w:rFonts w:cs="Times New Roman"/>
                <w:b/>
                <w:bCs/>
              </w:rPr>
            </w:pPr>
          </w:p>
        </w:tc>
        <w:tc>
          <w:tcPr>
            <w:tcW w:w="1699" w:type="dxa"/>
          </w:tcPr>
          <w:p w:rsidR="00EB6179" w:rsidRPr="00905970" w:rsidRDefault="00EB6179" w:rsidP="00EB6179">
            <w:pPr>
              <w:spacing w:after="200" w:line="276" w:lineRule="auto"/>
              <w:contextualSpacing/>
              <w:rPr>
                <w:rFonts w:cs="Times New Roman"/>
                <w:b/>
                <w:bCs/>
              </w:rPr>
            </w:pPr>
          </w:p>
        </w:tc>
        <w:tc>
          <w:tcPr>
            <w:tcW w:w="1699" w:type="dxa"/>
          </w:tcPr>
          <w:p w:rsidR="00EB6179" w:rsidRPr="00905970" w:rsidRDefault="00EB6179" w:rsidP="00EB6179">
            <w:pPr>
              <w:spacing w:after="200" w:line="276" w:lineRule="auto"/>
              <w:contextualSpacing/>
              <w:rPr>
                <w:rFonts w:cs="Times New Roman"/>
                <w:b/>
                <w:bCs/>
              </w:rPr>
            </w:pPr>
          </w:p>
        </w:tc>
      </w:tr>
      <w:tr w:rsidR="00EB6179" w:rsidRPr="00905970" w:rsidTr="009572D3">
        <w:tc>
          <w:tcPr>
            <w:tcW w:w="3219" w:type="dxa"/>
          </w:tcPr>
          <w:p w:rsidR="00EB6179" w:rsidRPr="00905970" w:rsidRDefault="00EB6179" w:rsidP="00EB6179">
            <w:pPr>
              <w:spacing w:after="200" w:line="276" w:lineRule="auto"/>
              <w:contextualSpacing/>
              <w:rPr>
                <w:rFonts w:cs="Times New Roman"/>
                <w:b/>
                <w:bCs/>
              </w:rPr>
            </w:pPr>
            <w:r w:rsidRPr="00905970">
              <w:rPr>
                <w:rFonts w:cs="Times New Roman"/>
                <w:b/>
                <w:bCs/>
              </w:rPr>
              <w:t>Clearing Companies</w:t>
            </w:r>
          </w:p>
        </w:tc>
        <w:tc>
          <w:tcPr>
            <w:tcW w:w="1699" w:type="dxa"/>
          </w:tcPr>
          <w:p w:rsidR="00EB6179" w:rsidRPr="00905970" w:rsidRDefault="00EB6179" w:rsidP="00EB6179">
            <w:pPr>
              <w:spacing w:after="200" w:line="276" w:lineRule="auto"/>
              <w:contextualSpacing/>
              <w:rPr>
                <w:rFonts w:cs="Times New Roman"/>
                <w:b/>
                <w:bCs/>
              </w:rPr>
            </w:pPr>
          </w:p>
        </w:tc>
        <w:tc>
          <w:tcPr>
            <w:tcW w:w="1699" w:type="dxa"/>
          </w:tcPr>
          <w:p w:rsidR="00EB6179" w:rsidRPr="00905970" w:rsidRDefault="00EB6179" w:rsidP="00EB6179">
            <w:pPr>
              <w:spacing w:after="200" w:line="276" w:lineRule="auto"/>
              <w:contextualSpacing/>
              <w:rPr>
                <w:rFonts w:cs="Times New Roman"/>
                <w:b/>
                <w:bCs/>
              </w:rPr>
            </w:pPr>
          </w:p>
        </w:tc>
        <w:tc>
          <w:tcPr>
            <w:tcW w:w="1699" w:type="dxa"/>
          </w:tcPr>
          <w:p w:rsidR="00EB6179" w:rsidRPr="00905970" w:rsidRDefault="00EB6179" w:rsidP="00EB6179">
            <w:pPr>
              <w:spacing w:after="200" w:line="276" w:lineRule="auto"/>
              <w:contextualSpacing/>
              <w:rPr>
                <w:rFonts w:cs="Times New Roman"/>
                <w:b/>
                <w:bCs/>
              </w:rPr>
            </w:pPr>
          </w:p>
        </w:tc>
      </w:tr>
      <w:tr w:rsidR="00EB6179" w:rsidRPr="00905970" w:rsidTr="009572D3">
        <w:tc>
          <w:tcPr>
            <w:tcW w:w="3219" w:type="dxa"/>
          </w:tcPr>
          <w:p w:rsidR="00EB6179" w:rsidRPr="00905970" w:rsidRDefault="00EB6179" w:rsidP="00EB6179">
            <w:pPr>
              <w:spacing w:after="200" w:line="276" w:lineRule="auto"/>
              <w:contextualSpacing/>
              <w:rPr>
                <w:rFonts w:cs="Times New Roman"/>
                <w:b/>
                <w:bCs/>
              </w:rPr>
            </w:pPr>
            <w:r w:rsidRPr="00905970">
              <w:rPr>
                <w:rFonts w:cs="Times New Roman"/>
                <w:b/>
                <w:bCs/>
              </w:rPr>
              <w:t>Settlement Companies</w:t>
            </w:r>
          </w:p>
        </w:tc>
        <w:tc>
          <w:tcPr>
            <w:tcW w:w="1699" w:type="dxa"/>
          </w:tcPr>
          <w:p w:rsidR="00EB6179" w:rsidRPr="00905970" w:rsidRDefault="00EB6179" w:rsidP="00EB6179">
            <w:pPr>
              <w:spacing w:after="200" w:line="276" w:lineRule="auto"/>
              <w:contextualSpacing/>
              <w:rPr>
                <w:rFonts w:cs="Times New Roman"/>
                <w:b/>
                <w:bCs/>
              </w:rPr>
            </w:pPr>
          </w:p>
        </w:tc>
        <w:tc>
          <w:tcPr>
            <w:tcW w:w="1699" w:type="dxa"/>
          </w:tcPr>
          <w:p w:rsidR="00EB6179" w:rsidRPr="00905970" w:rsidRDefault="00EB6179" w:rsidP="00EB6179">
            <w:pPr>
              <w:spacing w:after="200" w:line="276" w:lineRule="auto"/>
              <w:contextualSpacing/>
              <w:rPr>
                <w:rFonts w:cs="Times New Roman"/>
                <w:b/>
                <w:bCs/>
              </w:rPr>
            </w:pPr>
          </w:p>
        </w:tc>
        <w:tc>
          <w:tcPr>
            <w:tcW w:w="1699" w:type="dxa"/>
          </w:tcPr>
          <w:p w:rsidR="00EB6179" w:rsidRPr="00905970" w:rsidRDefault="00EB6179" w:rsidP="00EB6179">
            <w:pPr>
              <w:spacing w:after="200" w:line="276" w:lineRule="auto"/>
              <w:contextualSpacing/>
              <w:rPr>
                <w:rFonts w:cs="Times New Roman"/>
                <w:b/>
                <w:bCs/>
              </w:rPr>
            </w:pPr>
          </w:p>
        </w:tc>
      </w:tr>
      <w:tr w:rsidR="00EB6179" w:rsidRPr="00905970" w:rsidTr="009572D3">
        <w:tc>
          <w:tcPr>
            <w:tcW w:w="3219" w:type="dxa"/>
          </w:tcPr>
          <w:p w:rsidR="00EB6179" w:rsidRPr="00905970" w:rsidRDefault="00EB6179" w:rsidP="00EB6179">
            <w:pPr>
              <w:spacing w:after="200" w:line="276" w:lineRule="auto"/>
              <w:contextualSpacing/>
              <w:rPr>
                <w:rFonts w:cs="Times New Roman"/>
                <w:b/>
                <w:bCs/>
              </w:rPr>
            </w:pPr>
            <w:r w:rsidRPr="00905970">
              <w:rPr>
                <w:rFonts w:cs="Times New Roman"/>
                <w:b/>
                <w:bCs/>
              </w:rPr>
              <w:t>Central Counterparty</w:t>
            </w:r>
          </w:p>
        </w:tc>
        <w:tc>
          <w:tcPr>
            <w:tcW w:w="1699" w:type="dxa"/>
          </w:tcPr>
          <w:p w:rsidR="00EB6179" w:rsidRPr="00905970" w:rsidRDefault="00EB6179" w:rsidP="00EB6179">
            <w:pPr>
              <w:spacing w:after="200" w:line="276" w:lineRule="auto"/>
              <w:contextualSpacing/>
              <w:rPr>
                <w:rFonts w:cs="Times New Roman"/>
                <w:b/>
                <w:bCs/>
              </w:rPr>
            </w:pPr>
          </w:p>
        </w:tc>
        <w:tc>
          <w:tcPr>
            <w:tcW w:w="1699" w:type="dxa"/>
          </w:tcPr>
          <w:p w:rsidR="00EB6179" w:rsidRPr="00905970" w:rsidRDefault="00EB6179" w:rsidP="00EB6179">
            <w:pPr>
              <w:spacing w:after="200" w:line="276" w:lineRule="auto"/>
              <w:contextualSpacing/>
              <w:rPr>
                <w:rFonts w:cs="Times New Roman"/>
                <w:b/>
                <w:bCs/>
              </w:rPr>
            </w:pPr>
          </w:p>
        </w:tc>
        <w:tc>
          <w:tcPr>
            <w:tcW w:w="1699" w:type="dxa"/>
          </w:tcPr>
          <w:p w:rsidR="00EB6179" w:rsidRPr="00905970" w:rsidRDefault="00EB6179" w:rsidP="00EB6179">
            <w:pPr>
              <w:spacing w:after="200" w:line="276" w:lineRule="auto"/>
              <w:contextualSpacing/>
              <w:rPr>
                <w:rFonts w:cs="Times New Roman"/>
                <w:b/>
                <w:bCs/>
              </w:rPr>
            </w:pPr>
          </w:p>
        </w:tc>
      </w:tr>
      <w:tr w:rsidR="00EB6179" w:rsidRPr="00905970" w:rsidTr="009572D3">
        <w:tc>
          <w:tcPr>
            <w:tcW w:w="3219" w:type="dxa"/>
          </w:tcPr>
          <w:p w:rsidR="00EB6179" w:rsidRPr="00905970" w:rsidRDefault="00EB6179" w:rsidP="00EB6179">
            <w:pPr>
              <w:spacing w:after="200" w:line="276" w:lineRule="auto"/>
              <w:contextualSpacing/>
              <w:rPr>
                <w:rFonts w:cs="Times New Roman"/>
                <w:b/>
                <w:bCs/>
              </w:rPr>
            </w:pPr>
            <w:r w:rsidRPr="00905970">
              <w:rPr>
                <w:rFonts w:cs="Times New Roman"/>
                <w:b/>
                <w:bCs/>
              </w:rPr>
              <w:t>Trade Repositories</w:t>
            </w:r>
          </w:p>
        </w:tc>
        <w:tc>
          <w:tcPr>
            <w:tcW w:w="1699" w:type="dxa"/>
          </w:tcPr>
          <w:p w:rsidR="00EB6179" w:rsidRPr="00905970" w:rsidRDefault="00EB6179" w:rsidP="00EB6179">
            <w:pPr>
              <w:spacing w:after="200" w:line="276" w:lineRule="auto"/>
              <w:contextualSpacing/>
              <w:rPr>
                <w:rFonts w:cs="Times New Roman"/>
                <w:b/>
                <w:bCs/>
              </w:rPr>
            </w:pPr>
          </w:p>
        </w:tc>
        <w:tc>
          <w:tcPr>
            <w:tcW w:w="1699" w:type="dxa"/>
          </w:tcPr>
          <w:p w:rsidR="00EB6179" w:rsidRPr="00905970" w:rsidRDefault="00EB6179" w:rsidP="00EB6179">
            <w:pPr>
              <w:spacing w:after="200" w:line="276" w:lineRule="auto"/>
              <w:contextualSpacing/>
              <w:rPr>
                <w:rFonts w:cs="Times New Roman"/>
                <w:b/>
                <w:bCs/>
              </w:rPr>
            </w:pPr>
          </w:p>
        </w:tc>
        <w:tc>
          <w:tcPr>
            <w:tcW w:w="1699" w:type="dxa"/>
          </w:tcPr>
          <w:p w:rsidR="00EB6179" w:rsidRPr="00905970" w:rsidRDefault="00EB6179" w:rsidP="00EB6179">
            <w:pPr>
              <w:spacing w:after="200" w:line="276" w:lineRule="auto"/>
              <w:contextualSpacing/>
              <w:rPr>
                <w:rFonts w:cs="Times New Roman"/>
                <w:b/>
                <w:bCs/>
              </w:rPr>
            </w:pPr>
          </w:p>
        </w:tc>
      </w:tr>
    </w:tbl>
    <w:p w:rsidR="009572D3" w:rsidRDefault="009572D3" w:rsidP="00EB792B">
      <w:pPr>
        <w:spacing w:before="100" w:beforeAutospacing="1" w:after="100" w:afterAutospacing="1" w:line="240" w:lineRule="auto"/>
        <w:rPr>
          <w:b/>
          <w:bCs/>
        </w:rPr>
      </w:pPr>
    </w:p>
    <w:p w:rsidR="00A90999" w:rsidRPr="00EB792B" w:rsidRDefault="001963A9" w:rsidP="00EB792B">
      <w:pPr>
        <w:spacing w:before="100" w:beforeAutospacing="1" w:after="100" w:afterAutospacing="1" w:line="240" w:lineRule="auto"/>
        <w:rPr>
          <w:b/>
          <w:bCs/>
        </w:rPr>
      </w:pPr>
      <w:r w:rsidRPr="00427028">
        <w:rPr>
          <w:b/>
          <w:bCs/>
        </w:rPr>
        <w:lastRenderedPageBreak/>
        <w:t>E6.</w:t>
      </w:r>
      <w:r w:rsidR="00677725">
        <w:rPr>
          <w:b/>
          <w:bCs/>
        </w:rPr>
        <w:t xml:space="preserve"> </w:t>
      </w:r>
      <w:r w:rsidR="00A90999" w:rsidRPr="00EB792B">
        <w:rPr>
          <w:b/>
          <w:bCs/>
        </w:rPr>
        <w:t>How are infrastructure institutions governed in your jurisdiction?</w:t>
      </w:r>
    </w:p>
    <w:p w:rsidR="00F477F7" w:rsidRPr="00905970" w:rsidRDefault="00A90999" w:rsidP="00EB792B">
      <w:pPr>
        <w:pStyle w:val="NoSpacing"/>
        <w:numPr>
          <w:ilvl w:val="0"/>
          <w:numId w:val="99"/>
        </w:numPr>
        <w:rPr>
          <w:b/>
        </w:rPr>
      </w:pPr>
      <w:r w:rsidRPr="00905970">
        <w:rPr>
          <w:b/>
        </w:rPr>
        <w:t>Board</w:t>
      </w:r>
    </w:p>
    <w:p w:rsidR="00F477F7" w:rsidRPr="00905970" w:rsidRDefault="00A90999" w:rsidP="00EB792B">
      <w:pPr>
        <w:pStyle w:val="NoSpacing"/>
        <w:numPr>
          <w:ilvl w:val="0"/>
          <w:numId w:val="99"/>
        </w:numPr>
        <w:rPr>
          <w:b/>
        </w:rPr>
      </w:pPr>
      <w:r w:rsidRPr="00905970">
        <w:rPr>
          <w:b/>
        </w:rPr>
        <w:t>Management</w:t>
      </w:r>
    </w:p>
    <w:p w:rsidR="00A90999" w:rsidRPr="00905970" w:rsidRDefault="00A90999" w:rsidP="00EB792B">
      <w:pPr>
        <w:pStyle w:val="NoSpacing"/>
        <w:numPr>
          <w:ilvl w:val="0"/>
          <w:numId w:val="99"/>
        </w:numPr>
        <w:rPr>
          <w:b/>
        </w:rPr>
      </w:pPr>
      <w:r w:rsidRPr="00905970">
        <w:rPr>
          <w:b/>
        </w:rPr>
        <w:t>Board + Management</w:t>
      </w:r>
    </w:p>
    <w:p w:rsidR="00F477F7" w:rsidRPr="00EB792B" w:rsidRDefault="00A90999" w:rsidP="00EB792B">
      <w:pPr>
        <w:pStyle w:val="NoSpacing"/>
        <w:numPr>
          <w:ilvl w:val="0"/>
          <w:numId w:val="99"/>
        </w:numPr>
        <w:rPr>
          <w:b/>
          <w:bCs/>
        </w:rPr>
      </w:pPr>
      <w:r w:rsidRPr="00905970">
        <w:rPr>
          <w:b/>
        </w:rPr>
        <w:t>Other__________</w:t>
      </w:r>
    </w:p>
    <w:p w:rsidR="00EB6179" w:rsidRPr="00EB792B" w:rsidRDefault="001963A9" w:rsidP="00EB792B">
      <w:pPr>
        <w:spacing w:before="100" w:beforeAutospacing="1" w:after="100" w:afterAutospacing="1" w:line="240" w:lineRule="auto"/>
        <w:jc w:val="both"/>
        <w:rPr>
          <w:b/>
          <w:bCs/>
        </w:rPr>
      </w:pPr>
      <w:r w:rsidRPr="00396354">
        <w:rPr>
          <w:b/>
          <w:bCs/>
        </w:rPr>
        <w:t>E7.</w:t>
      </w:r>
      <w:r w:rsidR="00677725">
        <w:rPr>
          <w:b/>
          <w:bCs/>
        </w:rPr>
        <w:t xml:space="preserve"> </w:t>
      </w:r>
      <w:r w:rsidR="00EB6179" w:rsidRPr="00EB792B">
        <w:rPr>
          <w:b/>
          <w:bCs/>
        </w:rPr>
        <w:t>What are the numbers of Independent directors on the Board of infrastructure Institutions?</w:t>
      </w:r>
    </w:p>
    <w:tbl>
      <w:tblPr>
        <w:tblStyle w:val="TableGrid"/>
        <w:tblW w:w="0" w:type="auto"/>
        <w:tblInd w:w="1260" w:type="dxa"/>
        <w:tblLook w:val="04A0" w:firstRow="1" w:lastRow="0" w:firstColumn="1" w:lastColumn="0" w:noHBand="0" w:noVBand="1"/>
      </w:tblPr>
      <w:tblGrid>
        <w:gridCol w:w="3168"/>
        <w:gridCol w:w="2610"/>
      </w:tblGrid>
      <w:tr w:rsidR="00EB6179" w:rsidRPr="00905970" w:rsidTr="009572D3">
        <w:tc>
          <w:tcPr>
            <w:tcW w:w="3168" w:type="dxa"/>
          </w:tcPr>
          <w:p w:rsidR="00EB6179" w:rsidRPr="00905970" w:rsidRDefault="00EB6179" w:rsidP="00197F3D">
            <w:pPr>
              <w:pStyle w:val="ListParagraph"/>
              <w:spacing w:after="200" w:line="276" w:lineRule="auto"/>
              <w:ind w:left="0"/>
              <w:rPr>
                <w:rFonts w:asciiTheme="minorHAnsi" w:hAnsiTheme="minorHAnsi"/>
                <w:b/>
                <w:bCs/>
              </w:rPr>
            </w:pPr>
            <w:r w:rsidRPr="00905970">
              <w:rPr>
                <w:rFonts w:asciiTheme="minorHAnsi" w:hAnsiTheme="minorHAnsi"/>
                <w:b/>
                <w:bCs/>
              </w:rPr>
              <w:t>Institution</w:t>
            </w:r>
          </w:p>
        </w:tc>
        <w:tc>
          <w:tcPr>
            <w:tcW w:w="2610" w:type="dxa"/>
          </w:tcPr>
          <w:p w:rsidR="00EB6179" w:rsidRPr="00905970" w:rsidRDefault="00EB6179" w:rsidP="00197F3D">
            <w:pPr>
              <w:pStyle w:val="ListParagraph"/>
              <w:spacing w:after="200" w:line="276" w:lineRule="auto"/>
              <w:ind w:left="0"/>
              <w:rPr>
                <w:rFonts w:asciiTheme="minorHAnsi" w:hAnsiTheme="minorHAnsi"/>
                <w:b/>
                <w:bCs/>
              </w:rPr>
            </w:pPr>
            <w:r w:rsidRPr="00905970">
              <w:rPr>
                <w:rFonts w:asciiTheme="minorHAnsi" w:hAnsiTheme="minorHAnsi"/>
                <w:b/>
                <w:bCs/>
              </w:rPr>
              <w:t>Independent Directors</w:t>
            </w:r>
          </w:p>
        </w:tc>
      </w:tr>
      <w:tr w:rsidR="00EB6179" w:rsidRPr="00905970" w:rsidTr="009572D3">
        <w:tc>
          <w:tcPr>
            <w:tcW w:w="3168" w:type="dxa"/>
          </w:tcPr>
          <w:p w:rsidR="00EB6179" w:rsidRPr="00905970" w:rsidRDefault="00EB6179" w:rsidP="00197F3D">
            <w:pPr>
              <w:pStyle w:val="ListParagraph"/>
              <w:spacing w:after="200" w:line="276" w:lineRule="auto"/>
              <w:ind w:left="0"/>
              <w:rPr>
                <w:rFonts w:asciiTheme="minorHAnsi" w:hAnsiTheme="minorHAnsi"/>
                <w:b/>
                <w:bCs/>
              </w:rPr>
            </w:pPr>
            <w:r w:rsidRPr="00905970">
              <w:rPr>
                <w:rFonts w:asciiTheme="minorHAnsi" w:hAnsiTheme="minorHAnsi"/>
                <w:b/>
                <w:bCs/>
              </w:rPr>
              <w:t>Stock Exchanges</w:t>
            </w:r>
          </w:p>
        </w:tc>
        <w:tc>
          <w:tcPr>
            <w:tcW w:w="2610" w:type="dxa"/>
          </w:tcPr>
          <w:p w:rsidR="00EB6179" w:rsidRPr="00905970" w:rsidRDefault="00EB6179" w:rsidP="00197F3D">
            <w:pPr>
              <w:pStyle w:val="ListParagraph"/>
              <w:spacing w:after="200" w:line="276" w:lineRule="auto"/>
              <w:ind w:left="0"/>
              <w:rPr>
                <w:rFonts w:asciiTheme="minorHAnsi" w:hAnsiTheme="minorHAnsi"/>
                <w:b/>
                <w:bCs/>
              </w:rPr>
            </w:pPr>
          </w:p>
        </w:tc>
      </w:tr>
      <w:tr w:rsidR="00EB6179" w:rsidRPr="00905970" w:rsidTr="009572D3">
        <w:tc>
          <w:tcPr>
            <w:tcW w:w="3168" w:type="dxa"/>
          </w:tcPr>
          <w:p w:rsidR="00EB6179" w:rsidRPr="00905970" w:rsidRDefault="00EB6179" w:rsidP="00197F3D">
            <w:pPr>
              <w:pStyle w:val="ListParagraph"/>
              <w:spacing w:after="200" w:line="276" w:lineRule="auto"/>
              <w:ind w:left="0"/>
              <w:rPr>
                <w:rFonts w:asciiTheme="minorHAnsi" w:hAnsiTheme="minorHAnsi"/>
                <w:b/>
                <w:bCs/>
              </w:rPr>
            </w:pPr>
            <w:r w:rsidRPr="00905970">
              <w:rPr>
                <w:rFonts w:asciiTheme="minorHAnsi" w:hAnsiTheme="minorHAnsi"/>
                <w:b/>
                <w:bCs/>
              </w:rPr>
              <w:t>Central Securities Depositories</w:t>
            </w:r>
          </w:p>
        </w:tc>
        <w:tc>
          <w:tcPr>
            <w:tcW w:w="2610" w:type="dxa"/>
          </w:tcPr>
          <w:p w:rsidR="00EB6179" w:rsidRPr="00905970" w:rsidRDefault="00EB6179" w:rsidP="00197F3D">
            <w:pPr>
              <w:pStyle w:val="ListParagraph"/>
              <w:spacing w:after="200" w:line="276" w:lineRule="auto"/>
              <w:ind w:left="0"/>
              <w:rPr>
                <w:rFonts w:asciiTheme="minorHAnsi" w:hAnsiTheme="minorHAnsi"/>
                <w:b/>
                <w:bCs/>
              </w:rPr>
            </w:pPr>
          </w:p>
        </w:tc>
      </w:tr>
      <w:tr w:rsidR="00EB6179" w:rsidRPr="00905970" w:rsidTr="009572D3">
        <w:tc>
          <w:tcPr>
            <w:tcW w:w="3168" w:type="dxa"/>
          </w:tcPr>
          <w:p w:rsidR="00EB6179" w:rsidRPr="00905970" w:rsidRDefault="00EB6179" w:rsidP="00197F3D">
            <w:pPr>
              <w:pStyle w:val="ListParagraph"/>
              <w:spacing w:after="200" w:line="276" w:lineRule="auto"/>
              <w:ind w:left="0"/>
              <w:rPr>
                <w:rFonts w:asciiTheme="minorHAnsi" w:hAnsiTheme="minorHAnsi"/>
                <w:b/>
                <w:bCs/>
              </w:rPr>
            </w:pPr>
            <w:r w:rsidRPr="00905970">
              <w:rPr>
                <w:rFonts w:asciiTheme="minorHAnsi" w:hAnsiTheme="minorHAnsi"/>
                <w:b/>
                <w:bCs/>
              </w:rPr>
              <w:t>Clearing Companies</w:t>
            </w:r>
          </w:p>
        </w:tc>
        <w:tc>
          <w:tcPr>
            <w:tcW w:w="2610" w:type="dxa"/>
          </w:tcPr>
          <w:p w:rsidR="00EB6179" w:rsidRPr="00905970" w:rsidRDefault="00EB6179" w:rsidP="00197F3D">
            <w:pPr>
              <w:pStyle w:val="ListParagraph"/>
              <w:spacing w:after="200" w:line="276" w:lineRule="auto"/>
              <w:ind w:left="0"/>
              <w:rPr>
                <w:rFonts w:asciiTheme="minorHAnsi" w:hAnsiTheme="minorHAnsi"/>
                <w:b/>
                <w:bCs/>
              </w:rPr>
            </w:pPr>
          </w:p>
        </w:tc>
      </w:tr>
      <w:tr w:rsidR="00EB6179" w:rsidRPr="00905970" w:rsidTr="009572D3">
        <w:tc>
          <w:tcPr>
            <w:tcW w:w="3168" w:type="dxa"/>
          </w:tcPr>
          <w:p w:rsidR="00EB6179" w:rsidRPr="00905970" w:rsidRDefault="00EB6179" w:rsidP="00197F3D">
            <w:pPr>
              <w:pStyle w:val="ListParagraph"/>
              <w:spacing w:after="200" w:line="276" w:lineRule="auto"/>
              <w:ind w:left="0"/>
              <w:rPr>
                <w:rFonts w:asciiTheme="minorHAnsi" w:hAnsiTheme="minorHAnsi"/>
                <w:b/>
                <w:bCs/>
              </w:rPr>
            </w:pPr>
            <w:r w:rsidRPr="00905970">
              <w:rPr>
                <w:rFonts w:asciiTheme="minorHAnsi" w:hAnsiTheme="minorHAnsi"/>
                <w:b/>
                <w:bCs/>
              </w:rPr>
              <w:t>Settlement Companies</w:t>
            </w:r>
          </w:p>
        </w:tc>
        <w:tc>
          <w:tcPr>
            <w:tcW w:w="2610" w:type="dxa"/>
          </w:tcPr>
          <w:p w:rsidR="00EB6179" w:rsidRPr="00905970" w:rsidRDefault="00EB6179" w:rsidP="00197F3D">
            <w:pPr>
              <w:pStyle w:val="ListParagraph"/>
              <w:spacing w:after="200" w:line="276" w:lineRule="auto"/>
              <w:ind w:left="0"/>
              <w:rPr>
                <w:rFonts w:asciiTheme="minorHAnsi" w:hAnsiTheme="minorHAnsi"/>
                <w:b/>
                <w:bCs/>
              </w:rPr>
            </w:pPr>
          </w:p>
        </w:tc>
      </w:tr>
      <w:tr w:rsidR="00EB6179" w:rsidRPr="00905970" w:rsidTr="009572D3">
        <w:tc>
          <w:tcPr>
            <w:tcW w:w="3168" w:type="dxa"/>
          </w:tcPr>
          <w:p w:rsidR="00EB6179" w:rsidRPr="00905970" w:rsidRDefault="00EB6179" w:rsidP="00197F3D">
            <w:pPr>
              <w:pStyle w:val="ListParagraph"/>
              <w:spacing w:after="200" w:line="276" w:lineRule="auto"/>
              <w:ind w:left="0"/>
              <w:rPr>
                <w:rFonts w:asciiTheme="minorHAnsi" w:hAnsiTheme="minorHAnsi"/>
                <w:b/>
                <w:bCs/>
              </w:rPr>
            </w:pPr>
            <w:r w:rsidRPr="00905970">
              <w:rPr>
                <w:rFonts w:asciiTheme="minorHAnsi" w:hAnsiTheme="minorHAnsi"/>
                <w:b/>
                <w:bCs/>
              </w:rPr>
              <w:t>Central Counterparty</w:t>
            </w:r>
          </w:p>
        </w:tc>
        <w:tc>
          <w:tcPr>
            <w:tcW w:w="2610" w:type="dxa"/>
          </w:tcPr>
          <w:p w:rsidR="00EB6179" w:rsidRPr="00905970" w:rsidRDefault="00EB6179" w:rsidP="00197F3D">
            <w:pPr>
              <w:pStyle w:val="ListParagraph"/>
              <w:spacing w:after="200" w:line="276" w:lineRule="auto"/>
              <w:ind w:left="0"/>
              <w:rPr>
                <w:rFonts w:asciiTheme="minorHAnsi" w:hAnsiTheme="minorHAnsi"/>
                <w:b/>
                <w:bCs/>
              </w:rPr>
            </w:pPr>
          </w:p>
        </w:tc>
      </w:tr>
      <w:tr w:rsidR="00EB6179" w:rsidRPr="00905970" w:rsidTr="009572D3">
        <w:tc>
          <w:tcPr>
            <w:tcW w:w="3168" w:type="dxa"/>
          </w:tcPr>
          <w:p w:rsidR="00EB6179" w:rsidRPr="00905970" w:rsidRDefault="00EB6179" w:rsidP="00197F3D">
            <w:pPr>
              <w:pStyle w:val="ListParagraph"/>
              <w:spacing w:after="200" w:line="276" w:lineRule="auto"/>
              <w:ind w:left="0"/>
              <w:rPr>
                <w:rFonts w:asciiTheme="minorHAnsi" w:hAnsiTheme="minorHAnsi"/>
                <w:b/>
                <w:bCs/>
              </w:rPr>
            </w:pPr>
            <w:r w:rsidRPr="00905970">
              <w:rPr>
                <w:rFonts w:asciiTheme="minorHAnsi" w:hAnsiTheme="minorHAnsi"/>
                <w:b/>
                <w:bCs/>
              </w:rPr>
              <w:t>Trade Repositories</w:t>
            </w:r>
          </w:p>
        </w:tc>
        <w:tc>
          <w:tcPr>
            <w:tcW w:w="2610" w:type="dxa"/>
          </w:tcPr>
          <w:p w:rsidR="00EB6179" w:rsidRPr="00905970" w:rsidRDefault="00EB6179" w:rsidP="00197F3D">
            <w:pPr>
              <w:pStyle w:val="ListParagraph"/>
              <w:spacing w:after="200" w:line="276" w:lineRule="auto"/>
              <w:ind w:left="0"/>
              <w:rPr>
                <w:rFonts w:asciiTheme="minorHAnsi" w:hAnsiTheme="minorHAnsi"/>
                <w:b/>
                <w:bCs/>
              </w:rPr>
            </w:pPr>
          </w:p>
        </w:tc>
      </w:tr>
    </w:tbl>
    <w:p w:rsidR="009F5013" w:rsidRPr="00EB792B" w:rsidRDefault="001963A9" w:rsidP="00EB792B">
      <w:pPr>
        <w:spacing w:before="100" w:beforeAutospacing="1" w:after="100" w:afterAutospacing="1" w:line="240" w:lineRule="auto"/>
        <w:jc w:val="both"/>
        <w:rPr>
          <w:b/>
          <w:bCs/>
        </w:rPr>
      </w:pPr>
      <w:r w:rsidRPr="00396354">
        <w:rPr>
          <w:b/>
          <w:bCs/>
        </w:rPr>
        <w:t>E8.</w:t>
      </w:r>
      <w:r w:rsidR="009F5013" w:rsidRPr="00EB792B">
        <w:rPr>
          <w:b/>
          <w:bCs/>
        </w:rPr>
        <w:t>Does the regulatory framework in your jurisdiction address</w:t>
      </w:r>
      <w:r w:rsidR="00912B19">
        <w:rPr>
          <w:b/>
          <w:bCs/>
        </w:rPr>
        <w:t xml:space="preserve"> or </w:t>
      </w:r>
      <w:r w:rsidR="00912B19" w:rsidRPr="00D9269D">
        <w:rPr>
          <w:b/>
          <w:bCs/>
        </w:rPr>
        <w:t>in process</w:t>
      </w:r>
      <w:r w:rsidR="00912B19">
        <w:rPr>
          <w:b/>
          <w:bCs/>
        </w:rPr>
        <w:t xml:space="preserve"> of</w:t>
      </w:r>
      <w:r w:rsidR="009F5013" w:rsidRPr="00EB792B">
        <w:rPr>
          <w:b/>
          <w:bCs/>
        </w:rPr>
        <w:t xml:space="preserve"> the following:</w:t>
      </w:r>
      <w:r w:rsidR="00B13CBE">
        <w:rPr>
          <w:b/>
          <w:bCs/>
        </w:rPr>
        <w:t xml:space="preserve"> Explain briefly?</w:t>
      </w:r>
    </w:p>
    <w:p w:rsidR="007C6F02" w:rsidRDefault="00F477F7" w:rsidP="00EB792B">
      <w:pPr>
        <w:pStyle w:val="NoSpacing"/>
        <w:rPr>
          <w:b/>
        </w:rPr>
      </w:pPr>
      <w:r w:rsidRPr="00905970">
        <w:rPr>
          <w:b/>
        </w:rPr>
        <w:t>(a)</w:t>
      </w:r>
      <w:r w:rsidRPr="00905970">
        <w:rPr>
          <w:b/>
        </w:rPr>
        <w:tab/>
      </w:r>
      <w:r w:rsidR="009F5013" w:rsidRPr="00905970">
        <w:rPr>
          <w:b/>
        </w:rPr>
        <w:t>Control over securities markets and its participants to ensure public confidence?</w:t>
      </w:r>
      <w:r w:rsidRPr="00905970">
        <w:rPr>
          <w:b/>
        </w:rPr>
        <w:tab/>
      </w:r>
    </w:p>
    <w:p w:rsidR="00F477F7" w:rsidRPr="00905970" w:rsidRDefault="007C6F02" w:rsidP="00EB792B">
      <w:pPr>
        <w:pStyle w:val="NoSpacing"/>
        <w:rPr>
          <w:b/>
        </w:rPr>
      </w:pPr>
      <w:r>
        <w:rPr>
          <w:b/>
        </w:rPr>
        <w:t xml:space="preserve">                </w:t>
      </w:r>
      <w:r w:rsidR="00F477F7" w:rsidRPr="00905970">
        <w:rPr>
          <w:b/>
        </w:rPr>
        <w:t>Yes</w:t>
      </w:r>
      <w:r w:rsidR="00F477F7" w:rsidRPr="00905970">
        <w:rPr>
          <w:b/>
        </w:rPr>
        <w:tab/>
      </w:r>
      <w:r w:rsidR="009F5013" w:rsidRPr="00905970">
        <w:rPr>
          <w:b/>
        </w:rPr>
        <w:t>No</w:t>
      </w:r>
    </w:p>
    <w:p w:rsidR="007C6F02" w:rsidRDefault="00F477F7" w:rsidP="00EB792B">
      <w:pPr>
        <w:pStyle w:val="NoSpacing"/>
        <w:rPr>
          <w:b/>
        </w:rPr>
      </w:pPr>
      <w:r w:rsidRPr="00905970">
        <w:rPr>
          <w:b/>
        </w:rPr>
        <w:t>(b)</w:t>
      </w:r>
      <w:r w:rsidRPr="00905970">
        <w:rPr>
          <w:b/>
        </w:rPr>
        <w:tab/>
      </w:r>
      <w:r w:rsidR="009F5013" w:rsidRPr="00905970">
        <w:rPr>
          <w:b/>
        </w:rPr>
        <w:t xml:space="preserve">Investor Protection (prevention from fraud and manipulation)? </w:t>
      </w:r>
    </w:p>
    <w:p w:rsidR="00F477F7" w:rsidRPr="00905970" w:rsidRDefault="007C6F02" w:rsidP="00EB792B">
      <w:pPr>
        <w:pStyle w:val="NoSpacing"/>
        <w:rPr>
          <w:b/>
        </w:rPr>
      </w:pPr>
      <w:r>
        <w:rPr>
          <w:b/>
        </w:rPr>
        <w:t xml:space="preserve">                </w:t>
      </w:r>
      <w:r w:rsidR="009F5013" w:rsidRPr="00905970">
        <w:rPr>
          <w:b/>
        </w:rPr>
        <w:t xml:space="preserve">Yes  </w:t>
      </w:r>
      <w:r w:rsidR="006C67A3" w:rsidRPr="00905970">
        <w:rPr>
          <w:b/>
        </w:rPr>
        <w:tab/>
      </w:r>
      <w:r w:rsidR="009F5013" w:rsidRPr="00905970">
        <w:rPr>
          <w:b/>
        </w:rPr>
        <w:t>No</w:t>
      </w:r>
    </w:p>
    <w:p w:rsidR="007C6F02" w:rsidRDefault="00F477F7" w:rsidP="00EB792B">
      <w:pPr>
        <w:pStyle w:val="NoSpacing"/>
        <w:rPr>
          <w:b/>
        </w:rPr>
      </w:pPr>
      <w:r w:rsidRPr="00905970">
        <w:rPr>
          <w:b/>
        </w:rPr>
        <w:t>(c)</w:t>
      </w:r>
      <w:r w:rsidRPr="00905970">
        <w:rPr>
          <w:b/>
        </w:rPr>
        <w:tab/>
      </w:r>
      <w:r w:rsidR="009F5013" w:rsidRPr="00905970">
        <w:rPr>
          <w:b/>
        </w:rPr>
        <w:t>Prevention of failures in the market</w:t>
      </w:r>
      <w:r w:rsidR="00887681" w:rsidRPr="00905970">
        <w:rPr>
          <w:b/>
        </w:rPr>
        <w:t>?</w:t>
      </w:r>
      <w:r w:rsidR="00887681" w:rsidRPr="00905970">
        <w:rPr>
          <w:b/>
        </w:rPr>
        <w:tab/>
      </w:r>
    </w:p>
    <w:p w:rsidR="00EB6179" w:rsidRPr="00905970" w:rsidRDefault="007C6F02" w:rsidP="00EB792B">
      <w:pPr>
        <w:pStyle w:val="NoSpacing"/>
        <w:rPr>
          <w:b/>
        </w:rPr>
      </w:pPr>
      <w:r>
        <w:rPr>
          <w:b/>
        </w:rPr>
        <w:t xml:space="preserve">                </w:t>
      </w:r>
      <w:r w:rsidR="00887681" w:rsidRPr="00905970">
        <w:rPr>
          <w:b/>
        </w:rPr>
        <w:t>Yes</w:t>
      </w:r>
      <w:r w:rsidR="00887681" w:rsidRPr="00905970">
        <w:rPr>
          <w:b/>
        </w:rPr>
        <w:tab/>
        <w:t>No</w:t>
      </w:r>
    </w:p>
    <w:p w:rsidR="00EB6179" w:rsidRPr="00905970" w:rsidRDefault="00EB6179" w:rsidP="006C67A3">
      <w:pPr>
        <w:pStyle w:val="NoSpacing"/>
        <w:ind w:left="720" w:firstLine="720"/>
        <w:rPr>
          <w:b/>
        </w:rPr>
      </w:pPr>
    </w:p>
    <w:p w:rsidR="00F477F7" w:rsidRPr="00396354" w:rsidRDefault="0057159C" w:rsidP="00EB792B">
      <w:pPr>
        <w:rPr>
          <w:b/>
          <w:bCs/>
        </w:rPr>
      </w:pPr>
      <w:r>
        <w:rPr>
          <w:b/>
        </w:rPr>
        <w:t>E9</w:t>
      </w:r>
      <w:r w:rsidR="00F37E30" w:rsidRPr="00EB792B">
        <w:rPr>
          <w:b/>
        </w:rPr>
        <w:t>.</w:t>
      </w:r>
      <w:r w:rsidR="009572D3">
        <w:rPr>
          <w:b/>
        </w:rPr>
        <w:t xml:space="preserve"> </w:t>
      </w:r>
      <w:r w:rsidR="005F6C14" w:rsidRPr="00EB792B">
        <w:rPr>
          <w:b/>
          <w:bCs/>
        </w:rPr>
        <w:t>Is there a Code of Corporate Governance for Listed Companies in your jurisdiction?</w:t>
      </w:r>
      <w:r w:rsidR="006339B6">
        <w:rPr>
          <w:b/>
          <w:bCs/>
        </w:rPr>
        <w:t xml:space="preserve"> </w:t>
      </w:r>
    </w:p>
    <w:p w:rsidR="00905970" w:rsidRPr="00905970" w:rsidRDefault="00905970" w:rsidP="00905970">
      <w:pPr>
        <w:spacing w:before="100" w:beforeAutospacing="1" w:after="100" w:afterAutospacing="1" w:line="240" w:lineRule="auto"/>
        <w:jc w:val="both"/>
        <w:rPr>
          <w:b/>
          <w:bCs/>
        </w:rPr>
      </w:pPr>
      <w:proofErr w:type="gramStart"/>
      <w:r w:rsidRPr="00905970">
        <w:rPr>
          <w:b/>
          <w:bCs/>
        </w:rPr>
        <w:t>a</w:t>
      </w:r>
      <w:proofErr w:type="gramEnd"/>
      <w:r w:rsidRPr="00905970">
        <w:rPr>
          <w:b/>
          <w:bCs/>
        </w:rPr>
        <w:t xml:space="preserve"> .Yes                             b. No</w:t>
      </w:r>
    </w:p>
    <w:p w:rsidR="005F6C14" w:rsidRPr="00905970" w:rsidRDefault="00F37E30" w:rsidP="00EB792B">
      <w:pPr>
        <w:spacing w:before="100" w:beforeAutospacing="1" w:after="100" w:afterAutospacing="1" w:line="240" w:lineRule="auto"/>
        <w:jc w:val="both"/>
        <w:rPr>
          <w:b/>
          <w:bCs/>
        </w:rPr>
      </w:pPr>
      <w:r w:rsidRPr="00905970">
        <w:rPr>
          <w:b/>
          <w:bCs/>
        </w:rPr>
        <w:t>E1</w:t>
      </w:r>
      <w:r w:rsidR="0057159C">
        <w:rPr>
          <w:b/>
          <w:bCs/>
        </w:rPr>
        <w:t>0</w:t>
      </w:r>
      <w:r w:rsidRPr="00905970">
        <w:rPr>
          <w:b/>
          <w:bCs/>
        </w:rPr>
        <w:t>.</w:t>
      </w:r>
      <w:r w:rsidR="00CF4559" w:rsidRPr="00905970">
        <w:rPr>
          <w:b/>
          <w:bCs/>
        </w:rPr>
        <w:t xml:space="preserve"> If the answer to the above is yes, </w:t>
      </w:r>
      <w:r w:rsidR="006339B6">
        <w:rPr>
          <w:b/>
          <w:bCs/>
        </w:rPr>
        <w:t xml:space="preserve">please explain briefly </w:t>
      </w:r>
      <w:r w:rsidR="00CF4559" w:rsidRPr="00905970">
        <w:rPr>
          <w:b/>
          <w:bCs/>
        </w:rPr>
        <w:t>who enforces the Code?</w:t>
      </w:r>
    </w:p>
    <w:p w:rsidR="00CF4559" w:rsidRPr="00EB792B" w:rsidRDefault="00CF4559" w:rsidP="00EB792B">
      <w:pPr>
        <w:pStyle w:val="ListParagraph"/>
        <w:numPr>
          <w:ilvl w:val="0"/>
          <w:numId w:val="77"/>
        </w:numPr>
        <w:spacing w:before="100" w:beforeAutospacing="1" w:after="100" w:afterAutospacing="1" w:line="240" w:lineRule="auto"/>
        <w:jc w:val="both"/>
        <w:rPr>
          <w:b/>
          <w:bCs/>
        </w:rPr>
      </w:pPr>
      <w:r w:rsidRPr="00EB792B">
        <w:rPr>
          <w:b/>
          <w:bCs/>
        </w:rPr>
        <w:t>Securities Regulator</w:t>
      </w:r>
    </w:p>
    <w:p w:rsidR="00CF4559" w:rsidRPr="00EB792B" w:rsidRDefault="00CF4559" w:rsidP="00EB792B">
      <w:pPr>
        <w:pStyle w:val="ListParagraph"/>
        <w:numPr>
          <w:ilvl w:val="0"/>
          <w:numId w:val="77"/>
        </w:numPr>
        <w:spacing w:before="100" w:beforeAutospacing="1" w:after="100" w:afterAutospacing="1" w:line="240" w:lineRule="auto"/>
        <w:jc w:val="both"/>
        <w:rPr>
          <w:b/>
          <w:bCs/>
        </w:rPr>
      </w:pPr>
      <w:r w:rsidRPr="00EB792B">
        <w:rPr>
          <w:b/>
          <w:bCs/>
        </w:rPr>
        <w:t>Stock Exchange</w:t>
      </w:r>
    </w:p>
    <w:p w:rsidR="00CF4559" w:rsidRPr="00EB792B" w:rsidRDefault="00CF4559" w:rsidP="00EB792B">
      <w:pPr>
        <w:pStyle w:val="ListParagraph"/>
        <w:numPr>
          <w:ilvl w:val="0"/>
          <w:numId w:val="77"/>
        </w:numPr>
        <w:spacing w:before="100" w:beforeAutospacing="1" w:after="100" w:afterAutospacing="1" w:line="240" w:lineRule="auto"/>
        <w:jc w:val="both"/>
        <w:rPr>
          <w:b/>
          <w:bCs/>
        </w:rPr>
      </w:pPr>
      <w:r w:rsidRPr="00EB792B">
        <w:rPr>
          <w:b/>
          <w:bCs/>
        </w:rPr>
        <w:t>Other___________</w:t>
      </w:r>
    </w:p>
    <w:p w:rsidR="00362996" w:rsidRPr="00EB792B" w:rsidRDefault="0057159C" w:rsidP="00EB792B">
      <w:pPr>
        <w:spacing w:before="100" w:beforeAutospacing="1" w:after="100" w:afterAutospacing="1" w:line="240" w:lineRule="auto"/>
        <w:jc w:val="both"/>
        <w:rPr>
          <w:b/>
          <w:bCs/>
        </w:rPr>
      </w:pPr>
      <w:r w:rsidRPr="00396354">
        <w:rPr>
          <w:b/>
          <w:bCs/>
        </w:rPr>
        <w:t>E1</w:t>
      </w:r>
      <w:r w:rsidR="00B13CBE">
        <w:rPr>
          <w:b/>
          <w:bCs/>
        </w:rPr>
        <w:t>1</w:t>
      </w:r>
      <w:r w:rsidR="00F37E30" w:rsidRPr="00396354">
        <w:rPr>
          <w:b/>
          <w:bCs/>
        </w:rPr>
        <w:t>.</w:t>
      </w:r>
      <w:r w:rsidR="008D043A" w:rsidRPr="00EB792B">
        <w:rPr>
          <w:b/>
          <w:bCs/>
        </w:rPr>
        <w:t xml:space="preserve">Does the </w:t>
      </w:r>
      <w:r w:rsidR="00EB6179" w:rsidRPr="00EB792B">
        <w:rPr>
          <w:b/>
          <w:bCs/>
        </w:rPr>
        <w:t xml:space="preserve">apex </w:t>
      </w:r>
      <w:proofErr w:type="gramStart"/>
      <w:r w:rsidR="008D043A" w:rsidRPr="00EB792B">
        <w:rPr>
          <w:b/>
          <w:bCs/>
        </w:rPr>
        <w:t>regul</w:t>
      </w:r>
      <w:r w:rsidR="004B01D5" w:rsidRPr="00EB792B">
        <w:rPr>
          <w:b/>
          <w:bCs/>
        </w:rPr>
        <w:t>ator have</w:t>
      </w:r>
      <w:proofErr w:type="gramEnd"/>
      <w:r w:rsidR="004B01D5" w:rsidRPr="00EB792B">
        <w:rPr>
          <w:b/>
          <w:bCs/>
        </w:rPr>
        <w:t xml:space="preserve"> the following powers in relation to?</w:t>
      </w:r>
    </w:p>
    <w:p w:rsidR="00912B19" w:rsidRDefault="004B01D5" w:rsidP="00EB792B">
      <w:pPr>
        <w:pStyle w:val="ListParagraph"/>
        <w:numPr>
          <w:ilvl w:val="0"/>
          <w:numId w:val="76"/>
        </w:numPr>
        <w:spacing w:before="100" w:beforeAutospacing="1" w:after="100" w:afterAutospacing="1" w:line="240" w:lineRule="auto"/>
        <w:jc w:val="both"/>
        <w:rPr>
          <w:b/>
          <w:bCs/>
        </w:rPr>
      </w:pPr>
      <w:r w:rsidRPr="00905970">
        <w:rPr>
          <w:b/>
          <w:bCs/>
        </w:rPr>
        <w:t xml:space="preserve">Surveillance of Price movements focusing on unusual activity </w:t>
      </w:r>
    </w:p>
    <w:p w:rsidR="00F477F7" w:rsidRPr="00912B19" w:rsidRDefault="004B01D5" w:rsidP="00EB792B">
      <w:pPr>
        <w:pStyle w:val="ListParagraph"/>
        <w:spacing w:before="100" w:beforeAutospacing="1" w:after="100" w:afterAutospacing="1" w:line="240" w:lineRule="auto"/>
        <w:jc w:val="both"/>
        <w:rPr>
          <w:b/>
          <w:bCs/>
        </w:rPr>
      </w:pPr>
      <w:r w:rsidRPr="00912B19">
        <w:rPr>
          <w:b/>
          <w:bCs/>
        </w:rPr>
        <w:t xml:space="preserve">   Yes    No</w:t>
      </w:r>
    </w:p>
    <w:p w:rsidR="00912B19" w:rsidRDefault="004B01D5" w:rsidP="00EB792B">
      <w:pPr>
        <w:pStyle w:val="ListParagraph"/>
        <w:numPr>
          <w:ilvl w:val="0"/>
          <w:numId w:val="76"/>
        </w:numPr>
        <w:spacing w:before="100" w:beforeAutospacing="1" w:after="100" w:afterAutospacing="1" w:line="240" w:lineRule="auto"/>
        <w:jc w:val="both"/>
        <w:rPr>
          <w:b/>
          <w:bCs/>
        </w:rPr>
      </w:pPr>
      <w:r w:rsidRPr="00EB792B">
        <w:rPr>
          <w:b/>
          <w:bCs/>
        </w:rPr>
        <w:lastRenderedPageBreak/>
        <w:t>Regular Monitoring of Companies activities</w:t>
      </w:r>
      <w:r w:rsidRPr="00EB792B">
        <w:rPr>
          <w:b/>
          <w:bCs/>
        </w:rPr>
        <w:tab/>
      </w:r>
      <w:r w:rsidR="00243ED3" w:rsidRPr="00EB792B">
        <w:rPr>
          <w:b/>
          <w:bCs/>
        </w:rPr>
        <w:tab/>
      </w:r>
    </w:p>
    <w:p w:rsidR="00F477F7" w:rsidRPr="00905970" w:rsidRDefault="004B01D5" w:rsidP="00EB792B">
      <w:pPr>
        <w:pStyle w:val="ListParagraph"/>
        <w:spacing w:before="100" w:beforeAutospacing="1" w:after="100" w:afterAutospacing="1" w:line="240" w:lineRule="auto"/>
        <w:jc w:val="both"/>
        <w:rPr>
          <w:b/>
          <w:bCs/>
        </w:rPr>
      </w:pPr>
      <w:r w:rsidRPr="00EB792B">
        <w:rPr>
          <w:b/>
          <w:bCs/>
        </w:rPr>
        <w:t>Yes</w:t>
      </w:r>
      <w:r w:rsidRPr="00EB792B">
        <w:rPr>
          <w:b/>
          <w:bCs/>
        </w:rPr>
        <w:tab/>
        <w:t>No</w:t>
      </w:r>
    </w:p>
    <w:p w:rsidR="00912B19" w:rsidRDefault="004B01D5" w:rsidP="00EB792B">
      <w:pPr>
        <w:pStyle w:val="ListParagraph"/>
        <w:numPr>
          <w:ilvl w:val="0"/>
          <w:numId w:val="76"/>
        </w:numPr>
        <w:spacing w:before="100" w:beforeAutospacing="1" w:after="100" w:afterAutospacing="1" w:line="240" w:lineRule="auto"/>
        <w:jc w:val="both"/>
        <w:rPr>
          <w:b/>
          <w:bCs/>
        </w:rPr>
      </w:pPr>
      <w:r w:rsidRPr="00EB792B">
        <w:rPr>
          <w:b/>
          <w:bCs/>
        </w:rPr>
        <w:t>Investigating Insider Trading</w:t>
      </w:r>
      <w:r w:rsidRPr="00EB792B">
        <w:rPr>
          <w:b/>
          <w:bCs/>
        </w:rPr>
        <w:tab/>
      </w:r>
    </w:p>
    <w:p w:rsidR="00F477F7" w:rsidRPr="00905970" w:rsidRDefault="004B01D5" w:rsidP="00EB792B">
      <w:pPr>
        <w:pStyle w:val="ListParagraph"/>
        <w:spacing w:before="100" w:beforeAutospacing="1" w:after="100" w:afterAutospacing="1" w:line="240" w:lineRule="auto"/>
        <w:jc w:val="both"/>
        <w:rPr>
          <w:b/>
          <w:bCs/>
        </w:rPr>
      </w:pPr>
      <w:r w:rsidRPr="00EB792B">
        <w:rPr>
          <w:b/>
          <w:bCs/>
        </w:rPr>
        <w:t>Yes</w:t>
      </w:r>
      <w:r w:rsidRPr="00EB792B">
        <w:rPr>
          <w:b/>
          <w:bCs/>
        </w:rPr>
        <w:tab/>
        <w:t>No</w:t>
      </w:r>
    </w:p>
    <w:p w:rsidR="00912B19" w:rsidRDefault="00EB6179" w:rsidP="00EB792B">
      <w:pPr>
        <w:pStyle w:val="ListParagraph"/>
        <w:numPr>
          <w:ilvl w:val="0"/>
          <w:numId w:val="76"/>
        </w:numPr>
        <w:spacing w:before="100" w:beforeAutospacing="1" w:after="100" w:afterAutospacing="1" w:line="240" w:lineRule="auto"/>
        <w:jc w:val="both"/>
        <w:rPr>
          <w:b/>
          <w:bCs/>
        </w:rPr>
      </w:pPr>
      <w:r w:rsidRPr="00905970">
        <w:rPr>
          <w:b/>
          <w:bCs/>
        </w:rPr>
        <w:t xml:space="preserve">Regular Monitoring of Compliance of securities market rules and regulations by market intermediaries       </w:t>
      </w:r>
    </w:p>
    <w:p w:rsidR="00912B19" w:rsidRPr="00905970" w:rsidRDefault="00EB6179" w:rsidP="00EB792B">
      <w:pPr>
        <w:pStyle w:val="ListParagraph"/>
        <w:spacing w:before="100" w:beforeAutospacing="1" w:after="100" w:afterAutospacing="1" w:line="240" w:lineRule="auto"/>
        <w:jc w:val="both"/>
        <w:rPr>
          <w:b/>
          <w:bCs/>
        </w:rPr>
      </w:pPr>
      <w:r w:rsidRPr="00905970">
        <w:rPr>
          <w:b/>
          <w:bCs/>
        </w:rPr>
        <w:t xml:space="preserve"> Yes    No </w:t>
      </w:r>
    </w:p>
    <w:p w:rsidR="00912B19" w:rsidRDefault="004B01D5" w:rsidP="00EB792B">
      <w:pPr>
        <w:pStyle w:val="ListParagraph"/>
        <w:numPr>
          <w:ilvl w:val="0"/>
          <w:numId w:val="76"/>
        </w:numPr>
        <w:spacing w:before="100" w:beforeAutospacing="1" w:after="100" w:afterAutospacing="1" w:line="240" w:lineRule="auto"/>
        <w:jc w:val="both"/>
        <w:rPr>
          <w:b/>
          <w:bCs/>
        </w:rPr>
      </w:pPr>
      <w:r w:rsidRPr="00EB792B">
        <w:rPr>
          <w:b/>
          <w:bCs/>
        </w:rPr>
        <w:t>Maintaining portfolios of insiders and monitoring exec</w:t>
      </w:r>
      <w:r w:rsidR="00F477F7" w:rsidRPr="00EB792B">
        <w:rPr>
          <w:b/>
          <w:bCs/>
        </w:rPr>
        <w:t xml:space="preserve">ution of trades by insiders    </w:t>
      </w:r>
    </w:p>
    <w:p w:rsidR="00F477F7" w:rsidRPr="00905970" w:rsidRDefault="00F477F7" w:rsidP="00EB792B">
      <w:pPr>
        <w:pStyle w:val="ListParagraph"/>
        <w:spacing w:before="100" w:beforeAutospacing="1" w:after="100" w:afterAutospacing="1" w:line="240" w:lineRule="auto"/>
        <w:jc w:val="both"/>
        <w:rPr>
          <w:b/>
          <w:bCs/>
        </w:rPr>
      </w:pPr>
      <w:r w:rsidRPr="00EB792B">
        <w:rPr>
          <w:b/>
          <w:bCs/>
        </w:rPr>
        <w:t>Yes</w:t>
      </w:r>
      <w:r w:rsidRPr="00EB792B">
        <w:rPr>
          <w:b/>
          <w:bCs/>
        </w:rPr>
        <w:tab/>
        <w:t xml:space="preserve">    </w:t>
      </w:r>
      <w:r w:rsidR="004B01D5" w:rsidRPr="00EB792B">
        <w:rPr>
          <w:b/>
          <w:bCs/>
        </w:rPr>
        <w:t>No</w:t>
      </w:r>
    </w:p>
    <w:p w:rsidR="00912B19" w:rsidRDefault="004B01D5" w:rsidP="00EB792B">
      <w:pPr>
        <w:pStyle w:val="ListParagraph"/>
        <w:numPr>
          <w:ilvl w:val="0"/>
          <w:numId w:val="76"/>
        </w:numPr>
        <w:spacing w:before="100" w:beforeAutospacing="1" w:after="100" w:afterAutospacing="1" w:line="240" w:lineRule="auto"/>
        <w:jc w:val="both"/>
        <w:rPr>
          <w:b/>
          <w:bCs/>
        </w:rPr>
      </w:pPr>
      <w:r w:rsidRPr="00EB792B">
        <w:rPr>
          <w:b/>
          <w:bCs/>
        </w:rPr>
        <w:t>Applying sanctions and Fines</w:t>
      </w:r>
      <w:r w:rsidRPr="00EB792B">
        <w:rPr>
          <w:b/>
          <w:bCs/>
        </w:rPr>
        <w:tab/>
      </w:r>
    </w:p>
    <w:p w:rsidR="004B01D5" w:rsidRPr="00905970" w:rsidRDefault="004B01D5" w:rsidP="00EB792B">
      <w:pPr>
        <w:pStyle w:val="ListParagraph"/>
        <w:spacing w:before="100" w:beforeAutospacing="1" w:after="100" w:afterAutospacing="1" w:line="240" w:lineRule="auto"/>
        <w:jc w:val="both"/>
        <w:rPr>
          <w:b/>
          <w:bCs/>
        </w:rPr>
      </w:pPr>
      <w:r w:rsidRPr="00EB792B">
        <w:rPr>
          <w:b/>
          <w:bCs/>
        </w:rPr>
        <w:t>Yes</w:t>
      </w:r>
      <w:r w:rsidRPr="00EB792B">
        <w:rPr>
          <w:b/>
          <w:bCs/>
        </w:rPr>
        <w:tab/>
      </w:r>
      <w:r w:rsidR="00912B19">
        <w:rPr>
          <w:b/>
          <w:bCs/>
        </w:rPr>
        <w:t xml:space="preserve">   </w:t>
      </w:r>
      <w:r w:rsidRPr="00EB792B">
        <w:rPr>
          <w:b/>
          <w:bCs/>
        </w:rPr>
        <w:t>No</w:t>
      </w:r>
    </w:p>
    <w:p w:rsidR="004B01D5" w:rsidRPr="00EB792B" w:rsidRDefault="0057159C" w:rsidP="00EB792B">
      <w:pPr>
        <w:spacing w:before="100" w:beforeAutospacing="1" w:after="100" w:afterAutospacing="1" w:line="240" w:lineRule="auto"/>
        <w:jc w:val="both"/>
        <w:rPr>
          <w:b/>
          <w:bCs/>
        </w:rPr>
      </w:pPr>
      <w:r w:rsidRPr="00396354">
        <w:rPr>
          <w:b/>
          <w:bCs/>
        </w:rPr>
        <w:t>E1</w:t>
      </w:r>
      <w:r w:rsidR="00B13CBE">
        <w:rPr>
          <w:b/>
          <w:bCs/>
        </w:rPr>
        <w:t>2</w:t>
      </w:r>
      <w:r w:rsidR="00F37E30" w:rsidRPr="00396354">
        <w:rPr>
          <w:b/>
          <w:bCs/>
        </w:rPr>
        <w:t>.</w:t>
      </w:r>
      <w:r w:rsidR="00B13CBE">
        <w:rPr>
          <w:b/>
          <w:bCs/>
        </w:rPr>
        <w:t xml:space="preserve"> </w:t>
      </w:r>
      <w:r w:rsidR="004B01D5" w:rsidRPr="00EB792B">
        <w:rPr>
          <w:b/>
          <w:bCs/>
        </w:rPr>
        <w:t>Does the stock exchange have the following powers in relation to?</w:t>
      </w:r>
    </w:p>
    <w:p w:rsidR="00B50953" w:rsidRDefault="004B01D5" w:rsidP="00EB792B">
      <w:pPr>
        <w:pStyle w:val="ListParagraph"/>
        <w:numPr>
          <w:ilvl w:val="0"/>
          <w:numId w:val="75"/>
        </w:numPr>
        <w:spacing w:before="100" w:beforeAutospacing="1" w:after="100" w:afterAutospacing="1" w:line="240" w:lineRule="auto"/>
        <w:jc w:val="both"/>
        <w:rPr>
          <w:b/>
          <w:bCs/>
        </w:rPr>
      </w:pPr>
      <w:r w:rsidRPr="00EB792B">
        <w:rPr>
          <w:b/>
          <w:bCs/>
        </w:rPr>
        <w:t xml:space="preserve">Surveillance of Price movements focusing on unusual activity    </w:t>
      </w:r>
    </w:p>
    <w:p w:rsidR="004B01D5" w:rsidRPr="00EB792B" w:rsidRDefault="004B01D5" w:rsidP="00EB792B">
      <w:pPr>
        <w:pStyle w:val="ListParagraph"/>
        <w:spacing w:before="100" w:beforeAutospacing="1" w:after="100" w:afterAutospacing="1" w:line="240" w:lineRule="auto"/>
        <w:jc w:val="both"/>
        <w:rPr>
          <w:b/>
          <w:bCs/>
        </w:rPr>
      </w:pPr>
      <w:r w:rsidRPr="00EB792B">
        <w:rPr>
          <w:b/>
          <w:bCs/>
        </w:rPr>
        <w:t>Yes    No</w:t>
      </w:r>
    </w:p>
    <w:p w:rsidR="00B50953" w:rsidRDefault="004B01D5" w:rsidP="00EB792B">
      <w:pPr>
        <w:pStyle w:val="ListParagraph"/>
        <w:numPr>
          <w:ilvl w:val="0"/>
          <w:numId w:val="75"/>
        </w:numPr>
        <w:spacing w:before="100" w:beforeAutospacing="1" w:after="100" w:afterAutospacing="1" w:line="240" w:lineRule="auto"/>
        <w:jc w:val="both"/>
        <w:rPr>
          <w:b/>
          <w:bCs/>
        </w:rPr>
      </w:pPr>
      <w:r w:rsidRPr="00EB792B">
        <w:rPr>
          <w:b/>
          <w:bCs/>
        </w:rPr>
        <w:t>Regular Monitoring of Companies activities</w:t>
      </w:r>
      <w:r w:rsidRPr="00EB792B">
        <w:rPr>
          <w:b/>
          <w:bCs/>
        </w:rPr>
        <w:tab/>
      </w:r>
    </w:p>
    <w:p w:rsidR="004B01D5" w:rsidRPr="00EB792B" w:rsidRDefault="004B01D5" w:rsidP="00EB792B">
      <w:pPr>
        <w:pStyle w:val="ListParagraph"/>
        <w:spacing w:before="100" w:beforeAutospacing="1" w:after="100" w:afterAutospacing="1" w:line="240" w:lineRule="auto"/>
        <w:jc w:val="both"/>
        <w:rPr>
          <w:b/>
          <w:bCs/>
        </w:rPr>
      </w:pPr>
      <w:r w:rsidRPr="00EB792B">
        <w:rPr>
          <w:b/>
          <w:bCs/>
        </w:rPr>
        <w:t>Yes</w:t>
      </w:r>
      <w:r w:rsidR="00B50953">
        <w:rPr>
          <w:b/>
          <w:bCs/>
        </w:rPr>
        <w:t xml:space="preserve">     </w:t>
      </w:r>
      <w:r w:rsidRPr="00EB792B">
        <w:rPr>
          <w:b/>
          <w:bCs/>
        </w:rPr>
        <w:t>No</w:t>
      </w:r>
    </w:p>
    <w:p w:rsidR="00B50953" w:rsidRDefault="004B01D5" w:rsidP="00EB792B">
      <w:pPr>
        <w:pStyle w:val="ListParagraph"/>
        <w:numPr>
          <w:ilvl w:val="0"/>
          <w:numId w:val="75"/>
        </w:numPr>
        <w:spacing w:before="100" w:beforeAutospacing="1" w:after="100" w:afterAutospacing="1" w:line="240" w:lineRule="auto"/>
        <w:jc w:val="both"/>
        <w:rPr>
          <w:b/>
          <w:bCs/>
        </w:rPr>
      </w:pPr>
      <w:r w:rsidRPr="00EB792B">
        <w:rPr>
          <w:b/>
          <w:bCs/>
        </w:rPr>
        <w:t>Investigating Insider Trading</w:t>
      </w:r>
      <w:r w:rsidRPr="00EB792B">
        <w:rPr>
          <w:b/>
          <w:bCs/>
        </w:rPr>
        <w:tab/>
      </w:r>
    </w:p>
    <w:p w:rsidR="004B01D5" w:rsidRPr="00EB792B" w:rsidRDefault="004B01D5" w:rsidP="00EB792B">
      <w:pPr>
        <w:pStyle w:val="ListParagraph"/>
        <w:spacing w:before="100" w:beforeAutospacing="1" w:after="100" w:afterAutospacing="1" w:line="240" w:lineRule="auto"/>
        <w:jc w:val="both"/>
        <w:rPr>
          <w:b/>
          <w:bCs/>
        </w:rPr>
      </w:pPr>
      <w:r w:rsidRPr="00EB792B">
        <w:rPr>
          <w:b/>
          <w:bCs/>
        </w:rPr>
        <w:t>Yes</w:t>
      </w:r>
      <w:r w:rsidR="00B50953">
        <w:rPr>
          <w:b/>
          <w:bCs/>
        </w:rPr>
        <w:t xml:space="preserve">      </w:t>
      </w:r>
      <w:r w:rsidRPr="00EB792B">
        <w:rPr>
          <w:b/>
          <w:bCs/>
        </w:rPr>
        <w:t>No</w:t>
      </w:r>
    </w:p>
    <w:p w:rsidR="00B50953" w:rsidRPr="00EB792B" w:rsidRDefault="00EB6179" w:rsidP="00EB792B">
      <w:pPr>
        <w:pStyle w:val="ListParagraph"/>
        <w:numPr>
          <w:ilvl w:val="0"/>
          <w:numId w:val="75"/>
        </w:numPr>
        <w:spacing w:before="100" w:beforeAutospacing="1" w:after="100" w:afterAutospacing="1" w:line="240" w:lineRule="auto"/>
        <w:jc w:val="both"/>
        <w:rPr>
          <w:rFonts w:asciiTheme="minorHAnsi" w:hAnsiTheme="minorHAnsi"/>
          <w:b/>
          <w:bCs/>
        </w:rPr>
      </w:pPr>
      <w:r w:rsidRPr="00EB792B">
        <w:rPr>
          <w:b/>
          <w:bCs/>
        </w:rPr>
        <w:t xml:space="preserve">Regular Monitoring of Compliance of securities market rules and regulations by market intermediaries       </w:t>
      </w:r>
    </w:p>
    <w:p w:rsidR="00EB6179" w:rsidRPr="00EB792B" w:rsidRDefault="00EB6179" w:rsidP="00EB792B">
      <w:pPr>
        <w:pStyle w:val="ListParagraph"/>
        <w:spacing w:before="100" w:beforeAutospacing="1" w:after="100" w:afterAutospacing="1" w:line="240" w:lineRule="auto"/>
        <w:jc w:val="both"/>
        <w:rPr>
          <w:rFonts w:asciiTheme="minorHAnsi" w:hAnsiTheme="minorHAnsi"/>
          <w:b/>
          <w:bCs/>
        </w:rPr>
      </w:pPr>
      <w:r w:rsidRPr="00EB792B">
        <w:rPr>
          <w:b/>
          <w:bCs/>
        </w:rPr>
        <w:t xml:space="preserve"> Yes    </w:t>
      </w:r>
      <w:r w:rsidR="00B50953">
        <w:rPr>
          <w:b/>
          <w:bCs/>
        </w:rPr>
        <w:t xml:space="preserve">  </w:t>
      </w:r>
      <w:r w:rsidRPr="00EB792B">
        <w:rPr>
          <w:b/>
          <w:bCs/>
        </w:rPr>
        <w:t>No</w:t>
      </w:r>
    </w:p>
    <w:p w:rsidR="00B50953" w:rsidRDefault="004B01D5" w:rsidP="00EB792B">
      <w:pPr>
        <w:pStyle w:val="ListParagraph"/>
        <w:numPr>
          <w:ilvl w:val="0"/>
          <w:numId w:val="75"/>
        </w:numPr>
        <w:spacing w:before="100" w:beforeAutospacing="1" w:after="100" w:afterAutospacing="1" w:line="240" w:lineRule="auto"/>
        <w:jc w:val="both"/>
        <w:rPr>
          <w:b/>
          <w:bCs/>
        </w:rPr>
      </w:pPr>
      <w:r w:rsidRPr="00EB792B">
        <w:rPr>
          <w:b/>
          <w:bCs/>
        </w:rPr>
        <w:t xml:space="preserve">Maintaining portfolios of insiders and monitoring </w:t>
      </w:r>
      <w:r w:rsidR="00243ED3" w:rsidRPr="00EB792B">
        <w:rPr>
          <w:b/>
          <w:bCs/>
        </w:rPr>
        <w:t xml:space="preserve">execution of trades by insiders </w:t>
      </w:r>
    </w:p>
    <w:p w:rsidR="004B01D5" w:rsidRPr="00EB792B" w:rsidRDefault="004B01D5" w:rsidP="00EB792B">
      <w:pPr>
        <w:pStyle w:val="ListParagraph"/>
        <w:spacing w:before="100" w:beforeAutospacing="1" w:after="100" w:afterAutospacing="1" w:line="240" w:lineRule="auto"/>
        <w:jc w:val="both"/>
        <w:rPr>
          <w:b/>
          <w:bCs/>
        </w:rPr>
      </w:pPr>
      <w:r w:rsidRPr="00EB792B">
        <w:rPr>
          <w:b/>
          <w:bCs/>
        </w:rPr>
        <w:t>Yes</w:t>
      </w:r>
      <w:r w:rsidR="00B50953">
        <w:rPr>
          <w:b/>
          <w:bCs/>
        </w:rPr>
        <w:t xml:space="preserve">       </w:t>
      </w:r>
      <w:r w:rsidRPr="00EB792B">
        <w:rPr>
          <w:b/>
          <w:bCs/>
        </w:rPr>
        <w:t>No</w:t>
      </w:r>
    </w:p>
    <w:p w:rsidR="00B50953" w:rsidRDefault="004B01D5" w:rsidP="00EB792B">
      <w:pPr>
        <w:pStyle w:val="ListParagraph"/>
        <w:numPr>
          <w:ilvl w:val="0"/>
          <w:numId w:val="75"/>
        </w:numPr>
        <w:spacing w:before="100" w:beforeAutospacing="1" w:after="100" w:afterAutospacing="1" w:line="240" w:lineRule="auto"/>
        <w:jc w:val="both"/>
        <w:rPr>
          <w:b/>
          <w:bCs/>
        </w:rPr>
      </w:pPr>
      <w:r w:rsidRPr="00EB792B">
        <w:rPr>
          <w:b/>
          <w:bCs/>
        </w:rPr>
        <w:t>Applying sanctions and Fines</w:t>
      </w:r>
      <w:r w:rsidRPr="00EB792B">
        <w:rPr>
          <w:b/>
          <w:bCs/>
        </w:rPr>
        <w:tab/>
      </w:r>
    </w:p>
    <w:p w:rsidR="004B01D5" w:rsidRPr="00EB792B" w:rsidRDefault="004B01D5" w:rsidP="00EB792B">
      <w:pPr>
        <w:pStyle w:val="ListParagraph"/>
        <w:spacing w:before="100" w:beforeAutospacing="1" w:after="100" w:afterAutospacing="1" w:line="240" w:lineRule="auto"/>
        <w:jc w:val="both"/>
        <w:rPr>
          <w:b/>
          <w:bCs/>
        </w:rPr>
      </w:pPr>
      <w:r w:rsidRPr="00EB792B">
        <w:rPr>
          <w:b/>
          <w:bCs/>
        </w:rPr>
        <w:t>Yes</w:t>
      </w:r>
      <w:r w:rsidRPr="00EB792B">
        <w:rPr>
          <w:b/>
          <w:bCs/>
        </w:rPr>
        <w:tab/>
        <w:t>No</w:t>
      </w:r>
    </w:p>
    <w:p w:rsidR="00D25E36" w:rsidRPr="00EB792B" w:rsidRDefault="00F37E30" w:rsidP="006B6727">
      <w:pPr>
        <w:spacing w:before="100" w:beforeAutospacing="1" w:after="100" w:afterAutospacing="1" w:line="240" w:lineRule="auto"/>
        <w:jc w:val="both"/>
        <w:rPr>
          <w:b/>
          <w:bCs/>
          <w:sz w:val="28"/>
          <w:szCs w:val="28"/>
        </w:rPr>
      </w:pPr>
      <w:r w:rsidRPr="00EB792B">
        <w:rPr>
          <w:b/>
          <w:bCs/>
          <w:sz w:val="28"/>
          <w:szCs w:val="28"/>
        </w:rPr>
        <w:t xml:space="preserve">F. </w:t>
      </w:r>
      <w:r w:rsidR="00D25E36" w:rsidRPr="00EB792B">
        <w:rPr>
          <w:b/>
          <w:bCs/>
          <w:sz w:val="28"/>
          <w:szCs w:val="28"/>
        </w:rPr>
        <w:t xml:space="preserve">Credit and Liquidity Risk Management: </w:t>
      </w:r>
    </w:p>
    <w:p w:rsidR="00D25E36" w:rsidRPr="00C76D3B" w:rsidRDefault="00D25E36" w:rsidP="00D25E36">
      <w:pPr>
        <w:spacing w:before="100" w:beforeAutospacing="1" w:after="100" w:afterAutospacing="1" w:line="240" w:lineRule="auto"/>
        <w:jc w:val="both"/>
        <w:rPr>
          <w:b/>
          <w:bCs/>
        </w:rPr>
      </w:pPr>
      <w:r w:rsidRPr="00C76D3B">
        <w:rPr>
          <w:b/>
          <w:bCs/>
        </w:rPr>
        <w:t xml:space="preserve">Credit risk: - </w:t>
      </w:r>
      <w:r w:rsidRPr="00C76D3B">
        <w:rPr>
          <w:b/>
        </w:rPr>
        <w:t>sufficient financial resources, margins, collateral etc.</w:t>
      </w:r>
      <w:r w:rsidRPr="00C76D3B">
        <w:rPr>
          <w:b/>
          <w:bCs/>
        </w:rPr>
        <w:t xml:space="preserve"> </w:t>
      </w:r>
    </w:p>
    <w:p w:rsidR="00D25E36" w:rsidRPr="00EB792B" w:rsidRDefault="00F37E30" w:rsidP="00EB792B">
      <w:pPr>
        <w:spacing w:before="100" w:beforeAutospacing="1" w:after="100" w:afterAutospacing="1" w:line="240" w:lineRule="auto"/>
        <w:jc w:val="both"/>
        <w:rPr>
          <w:b/>
          <w:bCs/>
        </w:rPr>
      </w:pPr>
      <w:r w:rsidRPr="00396354">
        <w:rPr>
          <w:b/>
          <w:bCs/>
        </w:rPr>
        <w:t>F1.</w:t>
      </w:r>
      <w:r w:rsidR="00D25E36" w:rsidRPr="00EB792B">
        <w:rPr>
          <w:b/>
          <w:bCs/>
        </w:rPr>
        <w:t>Are there any systems and processes in place through which credit risk can be assessed/monitored in your jurisdiction?</w:t>
      </w:r>
    </w:p>
    <w:p w:rsidR="00D25E36" w:rsidRDefault="00C76D3B" w:rsidP="00EB792B">
      <w:pPr>
        <w:jc w:val="both"/>
        <w:rPr>
          <w:b/>
          <w:bCs/>
        </w:rPr>
      </w:pPr>
      <w:r>
        <w:rPr>
          <w:b/>
          <w:bCs/>
        </w:rPr>
        <w:t>a. Yes</w:t>
      </w:r>
      <w:r w:rsidR="00D25E36" w:rsidRPr="00396354">
        <w:rPr>
          <w:b/>
          <w:bCs/>
        </w:rPr>
        <w:t xml:space="preserve"> </w:t>
      </w:r>
      <w:r w:rsidR="00D25E36" w:rsidRPr="00396354">
        <w:rPr>
          <w:b/>
          <w:bCs/>
        </w:rPr>
        <w:tab/>
      </w:r>
      <w:r w:rsidR="00D25E36" w:rsidRPr="00396354">
        <w:rPr>
          <w:b/>
          <w:bCs/>
        </w:rPr>
        <w:tab/>
      </w:r>
      <w:r w:rsidR="00D25E36" w:rsidRPr="00396354">
        <w:rPr>
          <w:b/>
          <w:bCs/>
        </w:rPr>
        <w:tab/>
        <w:t>b. No</w:t>
      </w:r>
    </w:p>
    <w:p w:rsidR="006431C9" w:rsidRDefault="006431C9" w:rsidP="00EB792B">
      <w:pPr>
        <w:jc w:val="both"/>
        <w:rPr>
          <w:b/>
          <w:bCs/>
        </w:rPr>
      </w:pPr>
      <w:r w:rsidRPr="00D9269D">
        <w:rPr>
          <w:b/>
          <w:bCs/>
        </w:rPr>
        <w:t>Elaborate on the system and processes</w:t>
      </w:r>
    </w:p>
    <w:p w:rsidR="006431C9" w:rsidRPr="00396354" w:rsidRDefault="006431C9" w:rsidP="00EB792B">
      <w:pPr>
        <w:jc w:val="both"/>
        <w:rPr>
          <w:b/>
          <w:bCs/>
        </w:rPr>
      </w:pPr>
      <w:r>
        <w:rPr>
          <w:b/>
          <w:bCs/>
        </w:rPr>
        <w:t>---------------------------------------------------------------------------------------------------------------------</w:t>
      </w:r>
    </w:p>
    <w:p w:rsidR="00D25E36" w:rsidRPr="00EB792B" w:rsidRDefault="00F37E30" w:rsidP="00EB792B">
      <w:pPr>
        <w:jc w:val="both"/>
        <w:rPr>
          <w:b/>
          <w:bCs/>
        </w:rPr>
      </w:pPr>
      <w:r w:rsidRPr="00396354">
        <w:rPr>
          <w:b/>
          <w:bCs/>
        </w:rPr>
        <w:t>F2.</w:t>
      </w:r>
      <w:r w:rsidR="00D25E36" w:rsidRPr="00EB792B">
        <w:rPr>
          <w:b/>
          <w:bCs/>
        </w:rPr>
        <w:t>What measures have been put in place for mitigating credit risk in your jurisdiction?</w:t>
      </w:r>
    </w:p>
    <w:p w:rsidR="00D25E36" w:rsidRPr="00EB792B" w:rsidRDefault="00D25E36" w:rsidP="00EB792B">
      <w:pPr>
        <w:spacing w:before="100" w:beforeAutospacing="1" w:after="100" w:afterAutospacing="1" w:line="240" w:lineRule="auto"/>
        <w:jc w:val="both"/>
        <w:rPr>
          <w:b/>
        </w:rPr>
      </w:pPr>
      <w:r w:rsidRPr="00EB792B">
        <w:rPr>
          <w:b/>
          <w:bCs/>
        </w:rPr>
        <w:t>___________________________________________________________________</w:t>
      </w:r>
    </w:p>
    <w:p w:rsidR="00D25E36" w:rsidRPr="00EB792B" w:rsidRDefault="00813AEB" w:rsidP="00EB792B">
      <w:pPr>
        <w:jc w:val="both"/>
        <w:rPr>
          <w:b/>
          <w:bCs/>
        </w:rPr>
      </w:pPr>
      <w:r w:rsidRPr="00396354">
        <w:rPr>
          <w:b/>
          <w:bCs/>
        </w:rPr>
        <w:t>F3.</w:t>
      </w:r>
      <w:r w:rsidR="00D25E36" w:rsidRPr="00EB792B">
        <w:rPr>
          <w:b/>
          <w:bCs/>
        </w:rPr>
        <w:t>Do the Brokers / Dealers in your market have requirements such as initial capital requirements?</w:t>
      </w:r>
    </w:p>
    <w:p w:rsidR="00D25E36" w:rsidRPr="00427028" w:rsidRDefault="00C76D3B" w:rsidP="00EB792B">
      <w:pPr>
        <w:rPr>
          <w:b/>
          <w:bCs/>
        </w:rPr>
      </w:pPr>
      <w:r>
        <w:rPr>
          <w:b/>
          <w:bCs/>
        </w:rPr>
        <w:lastRenderedPageBreak/>
        <w:t xml:space="preserve">a. </w:t>
      </w:r>
      <w:r w:rsidR="00D25E36" w:rsidRPr="00396354">
        <w:rPr>
          <w:b/>
          <w:bCs/>
        </w:rPr>
        <w:t>Yes</w:t>
      </w:r>
      <w:r w:rsidR="00D25E36" w:rsidRPr="00396354">
        <w:rPr>
          <w:b/>
          <w:bCs/>
        </w:rPr>
        <w:tab/>
      </w:r>
      <w:r w:rsidR="00D25E36" w:rsidRPr="00396354">
        <w:rPr>
          <w:b/>
          <w:bCs/>
        </w:rPr>
        <w:tab/>
      </w:r>
      <w:r w:rsidR="00D25E36" w:rsidRPr="00396354">
        <w:rPr>
          <w:b/>
          <w:bCs/>
        </w:rPr>
        <w:tab/>
        <w:t>b. No</w:t>
      </w:r>
    </w:p>
    <w:p w:rsidR="00F37E30" w:rsidRPr="00EB792B" w:rsidRDefault="00D25E36" w:rsidP="00EB792B">
      <w:pPr>
        <w:pBdr>
          <w:bottom w:val="single" w:sz="12" w:space="1" w:color="auto"/>
        </w:pBdr>
        <w:jc w:val="both"/>
        <w:rPr>
          <w:b/>
          <w:bCs/>
        </w:rPr>
      </w:pPr>
      <w:r w:rsidRPr="00EB792B">
        <w:rPr>
          <w:b/>
          <w:bCs/>
        </w:rPr>
        <w:t>If yes, then what is the initial capital requirement (In US Dollars)?</w:t>
      </w:r>
    </w:p>
    <w:p w:rsidR="00D25E36" w:rsidRPr="00EB792B" w:rsidRDefault="00D25E36" w:rsidP="00EB792B">
      <w:pPr>
        <w:pBdr>
          <w:bottom w:val="single" w:sz="12" w:space="1" w:color="auto"/>
        </w:pBdr>
        <w:jc w:val="both"/>
        <w:rPr>
          <w:b/>
          <w:bCs/>
        </w:rPr>
      </w:pPr>
    </w:p>
    <w:p w:rsidR="00D25E36" w:rsidRPr="00EB792B" w:rsidRDefault="00813AEB" w:rsidP="00EB792B">
      <w:pPr>
        <w:jc w:val="both"/>
        <w:rPr>
          <w:b/>
          <w:bCs/>
        </w:rPr>
      </w:pPr>
      <w:r w:rsidRPr="00396354">
        <w:rPr>
          <w:b/>
          <w:bCs/>
        </w:rPr>
        <w:t>F4.</w:t>
      </w:r>
      <w:r w:rsidR="00D25E36" w:rsidRPr="00EB792B">
        <w:rPr>
          <w:b/>
          <w:bCs/>
        </w:rPr>
        <w:t xml:space="preserve">Is the exposure </w:t>
      </w:r>
      <w:r w:rsidR="00991454" w:rsidRPr="00EB792B">
        <w:rPr>
          <w:b/>
          <w:bCs/>
        </w:rPr>
        <w:t>taken by</w:t>
      </w:r>
      <w:r w:rsidR="00D25E36" w:rsidRPr="00EB792B">
        <w:rPr>
          <w:b/>
          <w:bCs/>
        </w:rPr>
        <w:t xml:space="preserve"> the Broker / Dealer</w:t>
      </w:r>
      <w:r w:rsidR="00991454" w:rsidRPr="00EB792B">
        <w:rPr>
          <w:b/>
          <w:bCs/>
        </w:rPr>
        <w:t xml:space="preserve"> in the market</w:t>
      </w:r>
      <w:r w:rsidR="00D25E36" w:rsidRPr="00EB792B">
        <w:rPr>
          <w:b/>
          <w:bCs/>
        </w:rPr>
        <w:t xml:space="preserve"> related to the Capital Requirement / Net Capital Requirement? (Basis for calculating the exposure for the brokers)</w:t>
      </w:r>
    </w:p>
    <w:p w:rsidR="00D25E36" w:rsidRPr="00427028" w:rsidRDefault="00C76D3B" w:rsidP="00EB792B">
      <w:pPr>
        <w:rPr>
          <w:b/>
          <w:bCs/>
        </w:rPr>
      </w:pPr>
      <w:proofErr w:type="spellStart"/>
      <w:proofErr w:type="gramStart"/>
      <w:r>
        <w:rPr>
          <w:b/>
          <w:bCs/>
        </w:rPr>
        <w:t>a.</w:t>
      </w:r>
      <w:r w:rsidR="00D25E36" w:rsidRPr="00396354">
        <w:rPr>
          <w:b/>
          <w:bCs/>
        </w:rPr>
        <w:t>Yes</w:t>
      </w:r>
      <w:proofErr w:type="spellEnd"/>
      <w:proofErr w:type="gramEnd"/>
      <w:r w:rsidR="00D25E36" w:rsidRPr="00396354">
        <w:rPr>
          <w:b/>
          <w:bCs/>
        </w:rPr>
        <w:tab/>
      </w:r>
      <w:r w:rsidR="00D25E36" w:rsidRPr="00396354">
        <w:rPr>
          <w:b/>
          <w:bCs/>
        </w:rPr>
        <w:tab/>
      </w:r>
      <w:r w:rsidR="00D25E36" w:rsidRPr="00396354">
        <w:rPr>
          <w:b/>
          <w:bCs/>
        </w:rPr>
        <w:tab/>
        <w:t>b. No</w:t>
      </w:r>
    </w:p>
    <w:p w:rsidR="00D25E36" w:rsidRPr="00EB792B" w:rsidRDefault="00D25E36" w:rsidP="00EB792B">
      <w:pPr>
        <w:jc w:val="both"/>
        <w:rPr>
          <w:b/>
          <w:bCs/>
        </w:rPr>
      </w:pPr>
      <w:r w:rsidRPr="00EB792B">
        <w:rPr>
          <w:b/>
          <w:bCs/>
        </w:rPr>
        <w:t>If yes then specify the exposure requirements related to the Capital Requirement / Net Capital Requirement?</w:t>
      </w:r>
    </w:p>
    <w:p w:rsidR="00CC3F4F" w:rsidRDefault="00D25E36" w:rsidP="00EB792B">
      <w:pPr>
        <w:jc w:val="both"/>
        <w:rPr>
          <w:b/>
          <w:bCs/>
        </w:rPr>
      </w:pPr>
      <w:r w:rsidRPr="00EB792B">
        <w:rPr>
          <w:b/>
          <w:bCs/>
        </w:rPr>
        <w:t>__________________________________________________________________</w:t>
      </w:r>
    </w:p>
    <w:p w:rsidR="00C76D3B" w:rsidRPr="00EB792B" w:rsidRDefault="00813AEB" w:rsidP="00EB792B">
      <w:pPr>
        <w:jc w:val="both"/>
        <w:rPr>
          <w:b/>
          <w:bCs/>
        </w:rPr>
      </w:pPr>
      <w:r w:rsidRPr="00396354">
        <w:rPr>
          <w:b/>
          <w:bCs/>
        </w:rPr>
        <w:t>F5.</w:t>
      </w:r>
      <w:r w:rsidRPr="00427028">
        <w:rPr>
          <w:b/>
          <w:bCs/>
        </w:rPr>
        <w:t xml:space="preserve"> </w:t>
      </w:r>
      <w:r w:rsidR="00D25E36" w:rsidRPr="00EB792B">
        <w:rPr>
          <w:b/>
          <w:bCs/>
        </w:rPr>
        <w:t>Is there any exposure upper limit?</w:t>
      </w:r>
    </w:p>
    <w:p w:rsidR="00D25E36" w:rsidRPr="00427028" w:rsidRDefault="00C76D3B" w:rsidP="00EB792B">
      <w:pPr>
        <w:jc w:val="both"/>
        <w:rPr>
          <w:b/>
          <w:bCs/>
        </w:rPr>
      </w:pPr>
      <w:r>
        <w:rPr>
          <w:b/>
        </w:rPr>
        <w:t xml:space="preserve">a. </w:t>
      </w:r>
      <w:r w:rsidR="00D25E36" w:rsidRPr="00396354">
        <w:rPr>
          <w:b/>
          <w:bCs/>
        </w:rPr>
        <w:t>Yes</w:t>
      </w:r>
      <w:r w:rsidR="00D25E36" w:rsidRPr="00396354">
        <w:rPr>
          <w:b/>
          <w:bCs/>
        </w:rPr>
        <w:tab/>
      </w:r>
      <w:r w:rsidR="00D25E36" w:rsidRPr="00396354">
        <w:rPr>
          <w:b/>
          <w:bCs/>
        </w:rPr>
        <w:tab/>
      </w:r>
      <w:r w:rsidR="00D25E36" w:rsidRPr="00396354">
        <w:rPr>
          <w:b/>
          <w:bCs/>
        </w:rPr>
        <w:tab/>
        <w:t>b. No</w:t>
      </w:r>
    </w:p>
    <w:p w:rsidR="00D25E36" w:rsidRPr="00EB792B" w:rsidRDefault="00F57DD0" w:rsidP="00D25E36">
      <w:pPr>
        <w:spacing w:before="100" w:beforeAutospacing="1" w:after="100" w:afterAutospacing="1" w:line="240" w:lineRule="auto"/>
        <w:jc w:val="both"/>
        <w:rPr>
          <w:b/>
          <w:bCs/>
          <w:sz w:val="28"/>
          <w:szCs w:val="28"/>
        </w:rPr>
      </w:pPr>
      <w:r w:rsidRPr="00EB792B">
        <w:rPr>
          <w:b/>
          <w:bCs/>
          <w:sz w:val="28"/>
          <w:szCs w:val="28"/>
        </w:rPr>
        <w:t xml:space="preserve">G. </w:t>
      </w:r>
      <w:r w:rsidR="00D25E36" w:rsidRPr="00EB792B">
        <w:rPr>
          <w:b/>
          <w:bCs/>
          <w:sz w:val="28"/>
          <w:szCs w:val="28"/>
        </w:rPr>
        <w:t>Margin</w:t>
      </w:r>
      <w:r w:rsidRPr="00EB792B">
        <w:rPr>
          <w:b/>
          <w:bCs/>
          <w:sz w:val="28"/>
          <w:szCs w:val="28"/>
        </w:rPr>
        <w:t>: -</w:t>
      </w:r>
      <w:r w:rsidR="00D25E36" w:rsidRPr="00EB792B">
        <w:rPr>
          <w:b/>
          <w:bCs/>
          <w:sz w:val="28"/>
          <w:szCs w:val="28"/>
        </w:rPr>
        <w:t xml:space="preserve"> </w:t>
      </w:r>
      <w:r w:rsidR="00D25E36" w:rsidRPr="00EB792B">
        <w:rPr>
          <w:b/>
          <w:sz w:val="28"/>
          <w:szCs w:val="28"/>
        </w:rPr>
        <w:t>risk based</w:t>
      </w:r>
    </w:p>
    <w:p w:rsidR="00D25E36" w:rsidRPr="00EB792B" w:rsidRDefault="00F57DD0" w:rsidP="00EB792B">
      <w:pPr>
        <w:jc w:val="both"/>
        <w:rPr>
          <w:b/>
          <w:bCs/>
        </w:rPr>
      </w:pPr>
      <w:r w:rsidRPr="00396354">
        <w:rPr>
          <w:b/>
          <w:bCs/>
        </w:rPr>
        <w:t>G1.</w:t>
      </w:r>
      <w:r w:rsidRPr="00427028">
        <w:rPr>
          <w:b/>
          <w:bCs/>
        </w:rPr>
        <w:t xml:space="preserve"> </w:t>
      </w:r>
      <w:r w:rsidR="00D25E36" w:rsidRPr="00EB792B">
        <w:rPr>
          <w:b/>
          <w:bCs/>
        </w:rPr>
        <w:t>Are pre-trade margins mandatorily applicable in your jurisdiction?</w:t>
      </w:r>
    </w:p>
    <w:p w:rsidR="00D25E36" w:rsidRPr="00C76D3B" w:rsidRDefault="00D25E36" w:rsidP="008D30C7">
      <w:pPr>
        <w:pStyle w:val="ListParagraph"/>
        <w:numPr>
          <w:ilvl w:val="0"/>
          <w:numId w:val="24"/>
        </w:numPr>
        <w:rPr>
          <w:rFonts w:asciiTheme="minorHAnsi" w:hAnsiTheme="minorHAnsi"/>
          <w:b/>
          <w:bCs/>
        </w:rPr>
      </w:pPr>
      <w:r w:rsidRPr="00C76D3B">
        <w:rPr>
          <w:rFonts w:asciiTheme="minorHAnsi" w:hAnsiTheme="minorHAnsi"/>
          <w:b/>
          <w:bCs/>
        </w:rPr>
        <w:t>Yes</w:t>
      </w:r>
      <w:r w:rsidRPr="00C76D3B">
        <w:rPr>
          <w:rFonts w:asciiTheme="minorHAnsi" w:hAnsiTheme="minorHAnsi"/>
          <w:b/>
          <w:bCs/>
        </w:rPr>
        <w:tab/>
      </w:r>
      <w:r w:rsidRPr="00C76D3B">
        <w:rPr>
          <w:rFonts w:asciiTheme="minorHAnsi" w:hAnsiTheme="minorHAnsi"/>
          <w:b/>
          <w:bCs/>
        </w:rPr>
        <w:tab/>
      </w:r>
      <w:r w:rsidRPr="00C76D3B">
        <w:rPr>
          <w:rFonts w:asciiTheme="minorHAnsi" w:hAnsiTheme="minorHAnsi"/>
          <w:b/>
          <w:bCs/>
        </w:rPr>
        <w:tab/>
        <w:t>b. No</w:t>
      </w:r>
    </w:p>
    <w:p w:rsidR="00D25E36" w:rsidRPr="00427028" w:rsidRDefault="00D25E36" w:rsidP="00EB792B">
      <w:pPr>
        <w:jc w:val="both"/>
        <w:rPr>
          <w:b/>
          <w:bCs/>
        </w:rPr>
      </w:pPr>
      <w:r w:rsidRPr="00396354">
        <w:rPr>
          <w:b/>
          <w:bCs/>
        </w:rPr>
        <w:t>If yes, how are pre-trade margins calculated in your jurisdiction?</w:t>
      </w:r>
    </w:p>
    <w:p w:rsidR="00D25E36" w:rsidRPr="00C76D3B" w:rsidRDefault="00D25E36" w:rsidP="008D30C7">
      <w:pPr>
        <w:pStyle w:val="ListParagraph"/>
        <w:numPr>
          <w:ilvl w:val="0"/>
          <w:numId w:val="25"/>
        </w:numPr>
        <w:jc w:val="both"/>
        <w:rPr>
          <w:rFonts w:asciiTheme="minorHAnsi" w:hAnsiTheme="minorHAnsi"/>
          <w:b/>
          <w:bCs/>
        </w:rPr>
      </w:pPr>
      <w:r w:rsidRPr="00C76D3B">
        <w:rPr>
          <w:rFonts w:asciiTheme="minorHAnsi" w:hAnsiTheme="minorHAnsi"/>
          <w:b/>
          <w:bCs/>
        </w:rPr>
        <w:t>Percentage of order value</w:t>
      </w:r>
    </w:p>
    <w:p w:rsidR="00D25E36" w:rsidRPr="00C76D3B" w:rsidRDefault="00D25E36" w:rsidP="008D30C7">
      <w:pPr>
        <w:pStyle w:val="ListParagraph"/>
        <w:numPr>
          <w:ilvl w:val="0"/>
          <w:numId w:val="25"/>
        </w:numPr>
        <w:jc w:val="both"/>
        <w:rPr>
          <w:rFonts w:asciiTheme="minorHAnsi" w:hAnsiTheme="minorHAnsi"/>
          <w:b/>
          <w:bCs/>
        </w:rPr>
      </w:pPr>
      <w:r w:rsidRPr="00C76D3B">
        <w:rPr>
          <w:rFonts w:asciiTheme="minorHAnsi" w:hAnsiTheme="minorHAnsi"/>
          <w:b/>
          <w:bCs/>
        </w:rPr>
        <w:t>Fixed percentage/amount</w:t>
      </w:r>
    </w:p>
    <w:p w:rsidR="00D25E36" w:rsidRPr="00C76D3B" w:rsidRDefault="00D25E36" w:rsidP="008D30C7">
      <w:pPr>
        <w:pStyle w:val="ListParagraph"/>
        <w:numPr>
          <w:ilvl w:val="0"/>
          <w:numId w:val="25"/>
        </w:numPr>
        <w:jc w:val="both"/>
        <w:rPr>
          <w:rFonts w:asciiTheme="minorHAnsi" w:hAnsiTheme="minorHAnsi"/>
          <w:b/>
          <w:bCs/>
        </w:rPr>
      </w:pPr>
      <w:proofErr w:type="spellStart"/>
      <w:r w:rsidRPr="00C76D3B">
        <w:rPr>
          <w:rFonts w:asciiTheme="minorHAnsi" w:hAnsiTheme="minorHAnsi"/>
          <w:b/>
          <w:bCs/>
        </w:rPr>
        <w:t>VaR</w:t>
      </w:r>
      <w:proofErr w:type="spellEnd"/>
      <w:r w:rsidRPr="00C76D3B">
        <w:rPr>
          <w:rFonts w:asciiTheme="minorHAnsi" w:hAnsiTheme="minorHAnsi"/>
          <w:b/>
          <w:bCs/>
        </w:rPr>
        <w:t xml:space="preserve"> based</w:t>
      </w:r>
    </w:p>
    <w:p w:rsidR="00D25E36" w:rsidRPr="00C76D3B" w:rsidRDefault="00D25E36" w:rsidP="008D30C7">
      <w:pPr>
        <w:pStyle w:val="ListParagraph"/>
        <w:numPr>
          <w:ilvl w:val="0"/>
          <w:numId w:val="25"/>
        </w:numPr>
        <w:jc w:val="both"/>
        <w:rPr>
          <w:rFonts w:asciiTheme="minorHAnsi" w:hAnsiTheme="minorHAnsi"/>
          <w:b/>
          <w:bCs/>
        </w:rPr>
      </w:pPr>
      <w:r w:rsidRPr="00C76D3B">
        <w:rPr>
          <w:rFonts w:asciiTheme="minorHAnsi" w:hAnsiTheme="minorHAnsi"/>
          <w:b/>
          <w:bCs/>
        </w:rPr>
        <w:t>Other, please specify ______</w:t>
      </w:r>
    </w:p>
    <w:p w:rsidR="00D25E36" w:rsidRPr="00C76D3B" w:rsidRDefault="00D25E36" w:rsidP="00D25E36">
      <w:pPr>
        <w:pStyle w:val="ListParagraph"/>
        <w:ind w:left="1620"/>
        <w:jc w:val="both"/>
        <w:rPr>
          <w:rFonts w:asciiTheme="minorHAnsi" w:hAnsiTheme="minorHAnsi"/>
          <w:b/>
          <w:bCs/>
        </w:rPr>
      </w:pPr>
    </w:p>
    <w:p w:rsidR="00D25E36" w:rsidRPr="00EB792B" w:rsidRDefault="00F57DD0" w:rsidP="00EB792B">
      <w:pPr>
        <w:jc w:val="both"/>
        <w:rPr>
          <w:b/>
          <w:bCs/>
        </w:rPr>
      </w:pPr>
      <w:r w:rsidRPr="00396354">
        <w:rPr>
          <w:b/>
          <w:bCs/>
        </w:rPr>
        <w:t xml:space="preserve">G2. </w:t>
      </w:r>
      <w:r w:rsidR="00D25E36" w:rsidRPr="00EB792B">
        <w:rPr>
          <w:b/>
          <w:bCs/>
        </w:rPr>
        <w:t>Are post-trade exposure margins applicable in your jurisdiction?</w:t>
      </w:r>
    </w:p>
    <w:p w:rsidR="00D25E36" w:rsidRPr="00B13CBE" w:rsidRDefault="00D25E36" w:rsidP="00EB792B">
      <w:pPr>
        <w:pStyle w:val="ListParagraph"/>
        <w:numPr>
          <w:ilvl w:val="0"/>
          <w:numId w:val="52"/>
        </w:numPr>
        <w:ind w:left="1620"/>
        <w:rPr>
          <w:rFonts w:asciiTheme="minorHAnsi" w:hAnsiTheme="minorHAnsi"/>
          <w:b/>
          <w:bCs/>
        </w:rPr>
      </w:pPr>
      <w:r w:rsidRPr="00C76D3B">
        <w:rPr>
          <w:rFonts w:asciiTheme="minorHAnsi" w:hAnsiTheme="minorHAnsi"/>
          <w:b/>
          <w:bCs/>
        </w:rPr>
        <w:t>Yes</w:t>
      </w:r>
      <w:r w:rsidRPr="00C76D3B">
        <w:rPr>
          <w:rFonts w:asciiTheme="minorHAnsi" w:hAnsiTheme="minorHAnsi"/>
          <w:b/>
          <w:bCs/>
        </w:rPr>
        <w:tab/>
      </w:r>
      <w:r w:rsidRPr="00C76D3B">
        <w:rPr>
          <w:rFonts w:asciiTheme="minorHAnsi" w:hAnsiTheme="minorHAnsi"/>
          <w:b/>
          <w:bCs/>
        </w:rPr>
        <w:tab/>
      </w:r>
      <w:r w:rsidRPr="00C76D3B">
        <w:rPr>
          <w:rFonts w:asciiTheme="minorHAnsi" w:hAnsiTheme="minorHAnsi"/>
          <w:b/>
          <w:bCs/>
        </w:rPr>
        <w:tab/>
        <w:t>b. No</w:t>
      </w:r>
    </w:p>
    <w:p w:rsidR="00D25E36" w:rsidRPr="00B92976" w:rsidRDefault="00D25E36" w:rsidP="00EB792B">
      <w:pPr>
        <w:jc w:val="both"/>
        <w:rPr>
          <w:b/>
          <w:bCs/>
        </w:rPr>
      </w:pPr>
      <w:r w:rsidRPr="00396354">
        <w:rPr>
          <w:b/>
          <w:bCs/>
        </w:rPr>
        <w:t xml:space="preserve">If yes, </w:t>
      </w:r>
      <w:r w:rsidRPr="00427028">
        <w:rPr>
          <w:b/>
          <w:bCs/>
        </w:rPr>
        <w:t>then which methodology is used for calculating the applicable post-trade exposure margins (please check more than one if applicable)?</w:t>
      </w:r>
    </w:p>
    <w:p w:rsidR="00D25E36" w:rsidRPr="00EB792B" w:rsidRDefault="00D25E36" w:rsidP="00EB792B">
      <w:pPr>
        <w:pStyle w:val="ListParagraph"/>
        <w:numPr>
          <w:ilvl w:val="0"/>
          <w:numId w:val="97"/>
        </w:numPr>
        <w:rPr>
          <w:b/>
          <w:bCs/>
        </w:rPr>
      </w:pPr>
      <w:r w:rsidRPr="00EB792B">
        <w:rPr>
          <w:b/>
          <w:bCs/>
        </w:rPr>
        <w:t>Slab-based</w:t>
      </w:r>
    </w:p>
    <w:p w:rsidR="00D25E36" w:rsidRPr="00EB792B" w:rsidRDefault="00D25E36" w:rsidP="00EB792B">
      <w:pPr>
        <w:pStyle w:val="ListParagraph"/>
        <w:numPr>
          <w:ilvl w:val="0"/>
          <w:numId w:val="97"/>
        </w:numPr>
        <w:rPr>
          <w:b/>
          <w:bCs/>
        </w:rPr>
      </w:pPr>
      <w:proofErr w:type="spellStart"/>
      <w:r w:rsidRPr="00EB792B">
        <w:rPr>
          <w:b/>
          <w:bCs/>
        </w:rPr>
        <w:t>VaR</w:t>
      </w:r>
      <w:proofErr w:type="spellEnd"/>
      <w:r w:rsidRPr="00EB792B">
        <w:rPr>
          <w:b/>
          <w:bCs/>
        </w:rPr>
        <w:t xml:space="preserve"> based</w:t>
      </w:r>
    </w:p>
    <w:p w:rsidR="00D25E36" w:rsidRPr="00EB792B" w:rsidRDefault="00D25E36" w:rsidP="00EB792B">
      <w:pPr>
        <w:pStyle w:val="ListParagraph"/>
        <w:numPr>
          <w:ilvl w:val="0"/>
          <w:numId w:val="97"/>
        </w:numPr>
        <w:rPr>
          <w:b/>
          <w:bCs/>
        </w:rPr>
      </w:pPr>
      <w:r w:rsidRPr="00EB792B">
        <w:rPr>
          <w:b/>
          <w:bCs/>
        </w:rPr>
        <w:t>SPAN based</w:t>
      </w:r>
    </w:p>
    <w:p w:rsidR="00D25E36" w:rsidRPr="00EB792B" w:rsidRDefault="00D25E36" w:rsidP="00EB792B">
      <w:pPr>
        <w:pStyle w:val="ListParagraph"/>
        <w:numPr>
          <w:ilvl w:val="0"/>
          <w:numId w:val="97"/>
        </w:numPr>
        <w:rPr>
          <w:b/>
          <w:bCs/>
        </w:rPr>
      </w:pPr>
      <w:r w:rsidRPr="00EB792B">
        <w:rPr>
          <w:b/>
          <w:bCs/>
        </w:rPr>
        <w:t>Other, please specify ________</w:t>
      </w:r>
      <w:r w:rsidRPr="00EB792B">
        <w:rPr>
          <w:b/>
          <w:bCs/>
        </w:rPr>
        <w:tab/>
      </w:r>
      <w:r w:rsidRPr="00EB792B">
        <w:rPr>
          <w:b/>
          <w:bCs/>
        </w:rPr>
        <w:tab/>
      </w:r>
      <w:r w:rsidRPr="00EB792B">
        <w:rPr>
          <w:b/>
          <w:bCs/>
        </w:rPr>
        <w:tab/>
      </w:r>
    </w:p>
    <w:p w:rsidR="00D25E36" w:rsidRPr="00C76D3B" w:rsidRDefault="00D25E36" w:rsidP="00D25E36">
      <w:pPr>
        <w:pStyle w:val="ListParagraph"/>
        <w:ind w:left="1260"/>
        <w:jc w:val="both"/>
        <w:rPr>
          <w:rFonts w:asciiTheme="minorHAnsi" w:hAnsiTheme="minorHAnsi"/>
          <w:b/>
          <w:bCs/>
        </w:rPr>
      </w:pPr>
    </w:p>
    <w:p w:rsidR="00905970" w:rsidRPr="00EB792B" w:rsidRDefault="00F57DD0" w:rsidP="00EB792B">
      <w:pPr>
        <w:jc w:val="both"/>
        <w:rPr>
          <w:b/>
          <w:bCs/>
        </w:rPr>
      </w:pPr>
      <w:r w:rsidRPr="00EB792B">
        <w:rPr>
          <w:b/>
          <w:bCs/>
        </w:rPr>
        <w:lastRenderedPageBreak/>
        <w:t xml:space="preserve">G3. </w:t>
      </w:r>
      <w:r w:rsidR="00D25E36" w:rsidRPr="00EB792B">
        <w:rPr>
          <w:b/>
          <w:bCs/>
        </w:rPr>
        <w:t>Is the valuation of Margins Marked to Market?</w:t>
      </w:r>
    </w:p>
    <w:p w:rsidR="00D25E36" w:rsidRPr="00427028" w:rsidRDefault="00905970" w:rsidP="00EB792B">
      <w:pPr>
        <w:jc w:val="both"/>
        <w:rPr>
          <w:b/>
          <w:bCs/>
        </w:rPr>
      </w:pPr>
      <w:proofErr w:type="spellStart"/>
      <w:proofErr w:type="gramStart"/>
      <w:r>
        <w:rPr>
          <w:b/>
          <w:bCs/>
        </w:rPr>
        <w:t>a.</w:t>
      </w:r>
      <w:r w:rsidR="00D25E36" w:rsidRPr="00396354">
        <w:rPr>
          <w:b/>
          <w:bCs/>
        </w:rPr>
        <w:t>Yes</w:t>
      </w:r>
      <w:proofErr w:type="spellEnd"/>
      <w:proofErr w:type="gramEnd"/>
      <w:r w:rsidR="00D25E36" w:rsidRPr="00396354">
        <w:rPr>
          <w:b/>
          <w:bCs/>
        </w:rPr>
        <w:tab/>
      </w:r>
      <w:r w:rsidR="00D25E36" w:rsidRPr="00396354">
        <w:rPr>
          <w:b/>
          <w:bCs/>
        </w:rPr>
        <w:tab/>
      </w:r>
      <w:r w:rsidR="00D25E36" w:rsidRPr="00396354">
        <w:rPr>
          <w:b/>
          <w:bCs/>
        </w:rPr>
        <w:tab/>
        <w:t>b. No</w:t>
      </w:r>
    </w:p>
    <w:p w:rsidR="00D25E36" w:rsidRPr="00EB792B" w:rsidRDefault="00F57DD0" w:rsidP="00EB792B">
      <w:pPr>
        <w:jc w:val="both"/>
        <w:rPr>
          <w:b/>
          <w:bCs/>
        </w:rPr>
      </w:pPr>
      <w:r w:rsidRPr="00396354">
        <w:rPr>
          <w:b/>
          <w:bCs/>
        </w:rPr>
        <w:t>G4.</w:t>
      </w:r>
      <w:r w:rsidR="00D25E36" w:rsidRPr="00EB792B">
        <w:rPr>
          <w:b/>
          <w:bCs/>
        </w:rPr>
        <w:t>Which entity is responsible for calculating margins?</w:t>
      </w:r>
    </w:p>
    <w:p w:rsidR="00D25E36" w:rsidRPr="00EB792B" w:rsidRDefault="00D25E36" w:rsidP="00EB792B">
      <w:pPr>
        <w:pStyle w:val="ListParagraph"/>
        <w:numPr>
          <w:ilvl w:val="0"/>
          <w:numId w:val="79"/>
        </w:numPr>
        <w:jc w:val="both"/>
        <w:rPr>
          <w:b/>
          <w:bCs/>
        </w:rPr>
      </w:pPr>
      <w:r w:rsidRPr="00EB792B">
        <w:rPr>
          <w:b/>
          <w:bCs/>
        </w:rPr>
        <w:t>Market Intermediary</w:t>
      </w:r>
    </w:p>
    <w:p w:rsidR="00D25E36" w:rsidRPr="00EB792B" w:rsidRDefault="00D25E36" w:rsidP="00EB792B">
      <w:pPr>
        <w:pStyle w:val="ListParagraph"/>
        <w:numPr>
          <w:ilvl w:val="0"/>
          <w:numId w:val="79"/>
        </w:numPr>
        <w:jc w:val="both"/>
        <w:rPr>
          <w:b/>
          <w:bCs/>
        </w:rPr>
      </w:pPr>
      <w:r w:rsidRPr="00EB792B">
        <w:rPr>
          <w:b/>
          <w:bCs/>
        </w:rPr>
        <w:t>Stock Exchange</w:t>
      </w:r>
    </w:p>
    <w:p w:rsidR="00D25E36" w:rsidRPr="00EB792B" w:rsidRDefault="00D25E36" w:rsidP="00EB792B">
      <w:pPr>
        <w:pStyle w:val="ListParagraph"/>
        <w:numPr>
          <w:ilvl w:val="0"/>
          <w:numId w:val="79"/>
        </w:numPr>
        <w:jc w:val="both"/>
        <w:rPr>
          <w:b/>
          <w:bCs/>
        </w:rPr>
      </w:pPr>
      <w:r w:rsidRPr="00EB792B">
        <w:rPr>
          <w:b/>
          <w:bCs/>
        </w:rPr>
        <w:t>Clearing House/ Clearing Company</w:t>
      </w:r>
    </w:p>
    <w:p w:rsidR="00D25E36" w:rsidRPr="00EB792B" w:rsidRDefault="00D25E36" w:rsidP="00EB792B">
      <w:pPr>
        <w:pStyle w:val="ListParagraph"/>
        <w:numPr>
          <w:ilvl w:val="0"/>
          <w:numId w:val="79"/>
        </w:numPr>
        <w:jc w:val="both"/>
        <w:rPr>
          <w:b/>
          <w:bCs/>
        </w:rPr>
      </w:pPr>
      <w:r w:rsidRPr="00EB792B">
        <w:rPr>
          <w:b/>
          <w:bCs/>
        </w:rPr>
        <w:t>Other, please specify ______</w:t>
      </w:r>
    </w:p>
    <w:p w:rsidR="00D25E36" w:rsidRPr="00EB792B" w:rsidRDefault="00F57DD0" w:rsidP="00EB792B">
      <w:pPr>
        <w:jc w:val="both"/>
        <w:rPr>
          <w:b/>
          <w:bCs/>
        </w:rPr>
      </w:pPr>
      <w:r w:rsidRPr="00396354">
        <w:rPr>
          <w:b/>
          <w:bCs/>
        </w:rPr>
        <w:t>G5.</w:t>
      </w:r>
      <w:r w:rsidR="00D25E36" w:rsidRPr="00EB792B">
        <w:rPr>
          <w:b/>
          <w:bCs/>
        </w:rPr>
        <w:t>Are all types of margin requirements clearly prescribed under the regulatory framework?</w:t>
      </w:r>
    </w:p>
    <w:p w:rsidR="00905970" w:rsidRPr="00396354" w:rsidRDefault="00905970" w:rsidP="00EB792B">
      <w:pPr>
        <w:rPr>
          <w:b/>
          <w:bCs/>
        </w:rPr>
      </w:pPr>
      <w:r>
        <w:rPr>
          <w:b/>
          <w:bCs/>
        </w:rPr>
        <w:t xml:space="preserve">a. </w:t>
      </w:r>
      <w:r w:rsidR="00D25E36" w:rsidRPr="00396354">
        <w:rPr>
          <w:b/>
          <w:bCs/>
        </w:rPr>
        <w:t>Yes</w:t>
      </w:r>
      <w:r w:rsidR="00D25E36" w:rsidRPr="00396354">
        <w:rPr>
          <w:b/>
          <w:bCs/>
        </w:rPr>
        <w:tab/>
      </w:r>
      <w:r w:rsidR="00D25E36" w:rsidRPr="00396354">
        <w:rPr>
          <w:b/>
          <w:bCs/>
        </w:rPr>
        <w:tab/>
      </w:r>
      <w:r w:rsidR="00D25E36" w:rsidRPr="00396354">
        <w:rPr>
          <w:b/>
          <w:bCs/>
        </w:rPr>
        <w:tab/>
        <w:t>b. No</w:t>
      </w:r>
    </w:p>
    <w:p w:rsidR="00905970" w:rsidRPr="00EB792B" w:rsidRDefault="00F57DD0" w:rsidP="00EB792B">
      <w:pPr>
        <w:rPr>
          <w:b/>
          <w:bCs/>
        </w:rPr>
      </w:pPr>
      <w:r w:rsidRPr="00396354">
        <w:rPr>
          <w:b/>
          <w:bCs/>
        </w:rPr>
        <w:t>G6.</w:t>
      </w:r>
      <w:r w:rsidR="00D25E36" w:rsidRPr="00EB792B">
        <w:rPr>
          <w:b/>
          <w:bCs/>
        </w:rPr>
        <w:t xml:space="preserve">Does the regulatory framework </w:t>
      </w:r>
      <w:proofErr w:type="gramStart"/>
      <w:r w:rsidR="00D25E36" w:rsidRPr="00EB792B">
        <w:rPr>
          <w:b/>
          <w:bCs/>
        </w:rPr>
        <w:t>empower</w:t>
      </w:r>
      <w:proofErr w:type="gramEnd"/>
      <w:r w:rsidR="00D25E36" w:rsidRPr="00EB792B">
        <w:rPr>
          <w:b/>
          <w:bCs/>
        </w:rPr>
        <w:t xml:space="preserve"> the frontline or apex regulators to impose additional margins in case of exceptional circumstances?</w:t>
      </w:r>
    </w:p>
    <w:p w:rsidR="00D25E36" w:rsidRPr="00427028" w:rsidRDefault="00905970" w:rsidP="00EB792B">
      <w:pPr>
        <w:rPr>
          <w:b/>
          <w:bCs/>
        </w:rPr>
      </w:pPr>
      <w:proofErr w:type="spellStart"/>
      <w:proofErr w:type="gramStart"/>
      <w:r>
        <w:rPr>
          <w:b/>
          <w:bCs/>
        </w:rPr>
        <w:t>a.</w:t>
      </w:r>
      <w:r w:rsidR="00D25E36" w:rsidRPr="00396354">
        <w:rPr>
          <w:b/>
          <w:bCs/>
        </w:rPr>
        <w:t>Yes</w:t>
      </w:r>
      <w:proofErr w:type="spellEnd"/>
      <w:proofErr w:type="gramEnd"/>
      <w:r w:rsidR="00D25E36" w:rsidRPr="00396354">
        <w:rPr>
          <w:b/>
          <w:bCs/>
        </w:rPr>
        <w:tab/>
      </w:r>
      <w:r w:rsidR="00D25E36" w:rsidRPr="00396354">
        <w:rPr>
          <w:b/>
          <w:bCs/>
        </w:rPr>
        <w:tab/>
      </w:r>
      <w:r w:rsidR="00D25E36" w:rsidRPr="00396354">
        <w:rPr>
          <w:b/>
          <w:bCs/>
        </w:rPr>
        <w:tab/>
        <w:t>b. No</w:t>
      </w:r>
    </w:p>
    <w:p w:rsidR="00D25E36" w:rsidRPr="00EB792B" w:rsidRDefault="00F57DD0" w:rsidP="00EB792B">
      <w:pPr>
        <w:jc w:val="both"/>
        <w:rPr>
          <w:b/>
          <w:bCs/>
        </w:rPr>
      </w:pPr>
      <w:r w:rsidRPr="00396354">
        <w:rPr>
          <w:b/>
          <w:bCs/>
        </w:rPr>
        <w:t>G7.</w:t>
      </w:r>
      <w:r w:rsidR="00D25E36" w:rsidRPr="00EB792B">
        <w:rPr>
          <w:b/>
          <w:bCs/>
        </w:rPr>
        <w:t>What actions/procedure is followed in case of failure to deposit margins?</w:t>
      </w:r>
    </w:p>
    <w:p w:rsidR="00D25E36" w:rsidRPr="00EB792B" w:rsidRDefault="00D25E36" w:rsidP="00EB792B">
      <w:pPr>
        <w:pStyle w:val="ListParagraph"/>
        <w:numPr>
          <w:ilvl w:val="0"/>
          <w:numId w:val="80"/>
        </w:numPr>
        <w:rPr>
          <w:b/>
          <w:bCs/>
        </w:rPr>
      </w:pPr>
      <w:r w:rsidRPr="00EB792B">
        <w:rPr>
          <w:b/>
          <w:bCs/>
        </w:rPr>
        <w:t>Imposition of fine/penalties</w:t>
      </w:r>
    </w:p>
    <w:p w:rsidR="00D25E36" w:rsidRPr="00EB792B" w:rsidRDefault="00D25E36" w:rsidP="00EB792B">
      <w:pPr>
        <w:pStyle w:val="ListParagraph"/>
        <w:numPr>
          <w:ilvl w:val="0"/>
          <w:numId w:val="80"/>
        </w:numPr>
        <w:rPr>
          <w:b/>
          <w:bCs/>
        </w:rPr>
      </w:pPr>
      <w:r w:rsidRPr="00EB792B">
        <w:rPr>
          <w:b/>
          <w:bCs/>
        </w:rPr>
        <w:t>Suspension of trading</w:t>
      </w:r>
    </w:p>
    <w:p w:rsidR="00D25E36" w:rsidRPr="00EB792B" w:rsidRDefault="00D25E36" w:rsidP="00EB792B">
      <w:pPr>
        <w:pStyle w:val="ListParagraph"/>
        <w:numPr>
          <w:ilvl w:val="0"/>
          <w:numId w:val="80"/>
        </w:numPr>
        <w:rPr>
          <w:b/>
          <w:bCs/>
        </w:rPr>
      </w:pPr>
      <w:r w:rsidRPr="00EB792B">
        <w:rPr>
          <w:b/>
          <w:bCs/>
        </w:rPr>
        <w:t>Declaration as defaulter</w:t>
      </w:r>
    </w:p>
    <w:p w:rsidR="00D25E36" w:rsidRPr="00EB792B" w:rsidRDefault="00D25E36" w:rsidP="00EB792B">
      <w:pPr>
        <w:pStyle w:val="ListParagraph"/>
        <w:numPr>
          <w:ilvl w:val="0"/>
          <w:numId w:val="80"/>
        </w:numPr>
        <w:rPr>
          <w:b/>
          <w:bCs/>
        </w:rPr>
      </w:pPr>
      <w:r w:rsidRPr="00EB792B">
        <w:rPr>
          <w:b/>
          <w:bCs/>
        </w:rPr>
        <w:t>Other, please specify ________</w:t>
      </w:r>
    </w:p>
    <w:p w:rsidR="00D25E36" w:rsidRPr="00EB792B" w:rsidRDefault="00F57DD0" w:rsidP="00D25E36">
      <w:pPr>
        <w:spacing w:before="100" w:beforeAutospacing="1" w:after="100" w:afterAutospacing="1" w:line="240" w:lineRule="auto"/>
        <w:jc w:val="both"/>
        <w:rPr>
          <w:b/>
          <w:sz w:val="28"/>
          <w:szCs w:val="28"/>
        </w:rPr>
      </w:pPr>
      <w:r w:rsidRPr="00C76D3B">
        <w:rPr>
          <w:b/>
          <w:bCs/>
          <w:sz w:val="28"/>
          <w:szCs w:val="28"/>
        </w:rPr>
        <w:t xml:space="preserve">H. </w:t>
      </w:r>
      <w:r w:rsidR="00D25E36" w:rsidRPr="00EB792B">
        <w:rPr>
          <w:b/>
          <w:bCs/>
          <w:sz w:val="28"/>
          <w:szCs w:val="28"/>
        </w:rPr>
        <w:t>Collateral</w:t>
      </w:r>
    </w:p>
    <w:p w:rsidR="00D25E36" w:rsidRPr="00EB792B" w:rsidRDefault="00F57DD0" w:rsidP="00EB792B">
      <w:pPr>
        <w:jc w:val="both"/>
        <w:rPr>
          <w:b/>
          <w:bCs/>
        </w:rPr>
      </w:pPr>
      <w:r w:rsidRPr="00396354">
        <w:rPr>
          <w:b/>
          <w:bCs/>
        </w:rPr>
        <w:t>H1.</w:t>
      </w:r>
      <w:r w:rsidR="00D25E36" w:rsidRPr="00EB792B">
        <w:rPr>
          <w:b/>
          <w:bCs/>
        </w:rPr>
        <w:t>What types of collateral are acceptable against margin requirements (please check more than one if applicable)?</w:t>
      </w:r>
    </w:p>
    <w:p w:rsidR="00D25E36" w:rsidRPr="00EB792B" w:rsidRDefault="00D25E36" w:rsidP="00EB792B">
      <w:pPr>
        <w:pStyle w:val="ListParagraph"/>
        <w:numPr>
          <w:ilvl w:val="0"/>
          <w:numId w:val="81"/>
        </w:numPr>
        <w:rPr>
          <w:b/>
          <w:bCs/>
        </w:rPr>
      </w:pPr>
      <w:r w:rsidRPr="00EB792B">
        <w:rPr>
          <w:b/>
          <w:bCs/>
        </w:rPr>
        <w:t>Cash</w:t>
      </w:r>
    </w:p>
    <w:p w:rsidR="00D25E36" w:rsidRPr="00EB792B" w:rsidRDefault="00D25E36" w:rsidP="00EB792B">
      <w:pPr>
        <w:pStyle w:val="ListParagraph"/>
        <w:numPr>
          <w:ilvl w:val="0"/>
          <w:numId w:val="81"/>
        </w:numPr>
        <w:rPr>
          <w:b/>
          <w:bCs/>
        </w:rPr>
      </w:pPr>
      <w:r w:rsidRPr="00EB792B">
        <w:rPr>
          <w:b/>
          <w:bCs/>
        </w:rPr>
        <w:t>Listed shares</w:t>
      </w:r>
    </w:p>
    <w:p w:rsidR="00D25E36" w:rsidRPr="00EB792B" w:rsidRDefault="00D25E36" w:rsidP="00EB792B">
      <w:pPr>
        <w:pStyle w:val="ListParagraph"/>
        <w:numPr>
          <w:ilvl w:val="0"/>
          <w:numId w:val="81"/>
        </w:numPr>
        <w:rPr>
          <w:b/>
          <w:bCs/>
        </w:rPr>
      </w:pPr>
      <w:r w:rsidRPr="00EB792B">
        <w:rPr>
          <w:b/>
          <w:bCs/>
        </w:rPr>
        <w:t>Listed debt instruments</w:t>
      </w:r>
    </w:p>
    <w:p w:rsidR="00D25E36" w:rsidRPr="00EB792B" w:rsidRDefault="00D25E36" w:rsidP="00EB792B">
      <w:pPr>
        <w:pStyle w:val="ListParagraph"/>
        <w:numPr>
          <w:ilvl w:val="0"/>
          <w:numId w:val="81"/>
        </w:numPr>
        <w:rPr>
          <w:b/>
          <w:bCs/>
        </w:rPr>
      </w:pPr>
      <w:r w:rsidRPr="00EB792B">
        <w:rPr>
          <w:b/>
          <w:bCs/>
        </w:rPr>
        <w:t>Bank Guarantee</w:t>
      </w:r>
    </w:p>
    <w:p w:rsidR="00D25E36" w:rsidRPr="00EB792B" w:rsidRDefault="00D25E36" w:rsidP="00EB792B">
      <w:pPr>
        <w:pStyle w:val="ListParagraph"/>
        <w:numPr>
          <w:ilvl w:val="0"/>
          <w:numId w:val="81"/>
        </w:numPr>
        <w:rPr>
          <w:b/>
          <w:bCs/>
        </w:rPr>
      </w:pPr>
      <w:r w:rsidRPr="00EB792B">
        <w:rPr>
          <w:b/>
          <w:bCs/>
        </w:rPr>
        <w:t xml:space="preserve">Units of collective investment </w:t>
      </w:r>
    </w:p>
    <w:p w:rsidR="00D25E36" w:rsidRPr="00EB792B" w:rsidRDefault="00D25E36" w:rsidP="00EB792B">
      <w:pPr>
        <w:pStyle w:val="ListParagraph"/>
        <w:numPr>
          <w:ilvl w:val="0"/>
          <w:numId w:val="81"/>
        </w:numPr>
        <w:rPr>
          <w:b/>
          <w:bCs/>
        </w:rPr>
      </w:pPr>
      <w:r w:rsidRPr="00EB792B">
        <w:rPr>
          <w:b/>
          <w:bCs/>
        </w:rPr>
        <w:t>Government bonds</w:t>
      </w:r>
    </w:p>
    <w:p w:rsidR="00D25E36" w:rsidRPr="00EB792B" w:rsidRDefault="00D25E36" w:rsidP="00EB792B">
      <w:pPr>
        <w:pStyle w:val="ListParagraph"/>
        <w:numPr>
          <w:ilvl w:val="0"/>
          <w:numId w:val="81"/>
        </w:numPr>
        <w:rPr>
          <w:b/>
          <w:bCs/>
        </w:rPr>
      </w:pPr>
      <w:r w:rsidRPr="00EB792B">
        <w:rPr>
          <w:b/>
          <w:bCs/>
        </w:rPr>
        <w:t>Other, please specify _______</w:t>
      </w:r>
    </w:p>
    <w:p w:rsidR="00D25E36" w:rsidRPr="00C76D3B" w:rsidRDefault="00D25E36" w:rsidP="00D25E36">
      <w:pPr>
        <w:pStyle w:val="ListParagraph"/>
        <w:spacing w:before="100" w:beforeAutospacing="1" w:after="100" w:afterAutospacing="1" w:line="240" w:lineRule="auto"/>
        <w:jc w:val="both"/>
        <w:rPr>
          <w:rFonts w:asciiTheme="minorHAnsi" w:hAnsiTheme="minorHAnsi"/>
          <w:b/>
        </w:rPr>
      </w:pPr>
    </w:p>
    <w:p w:rsidR="00D25E36" w:rsidRPr="00EB792B" w:rsidRDefault="00F57DD0" w:rsidP="00EB792B">
      <w:pPr>
        <w:jc w:val="both"/>
        <w:rPr>
          <w:b/>
          <w:bCs/>
        </w:rPr>
      </w:pPr>
      <w:r w:rsidRPr="00396354">
        <w:rPr>
          <w:b/>
          <w:bCs/>
        </w:rPr>
        <w:t>H2.</w:t>
      </w:r>
      <w:r w:rsidR="00D25E36" w:rsidRPr="00EB792B">
        <w:rPr>
          <w:b/>
          <w:bCs/>
        </w:rPr>
        <w:t xml:space="preserve">In case collateral is acceptable in any form other than </w:t>
      </w:r>
      <w:proofErr w:type="gramStart"/>
      <w:r w:rsidR="00D25E36" w:rsidRPr="00EB792B">
        <w:rPr>
          <w:b/>
          <w:bCs/>
        </w:rPr>
        <w:t>cash,</w:t>
      </w:r>
      <w:proofErr w:type="gramEnd"/>
      <w:r w:rsidR="00D25E36" w:rsidRPr="00EB792B">
        <w:rPr>
          <w:b/>
          <w:bCs/>
        </w:rPr>
        <w:t xml:space="preserve"> does your jurisdiction apply any methodologies for valuation of such collateral?</w:t>
      </w:r>
    </w:p>
    <w:p w:rsidR="00D25E36" w:rsidRPr="00427028" w:rsidRDefault="00CC3F4F" w:rsidP="00EB792B">
      <w:pPr>
        <w:spacing w:before="100" w:beforeAutospacing="1" w:after="100" w:afterAutospacing="1" w:line="240" w:lineRule="auto"/>
        <w:jc w:val="both"/>
        <w:rPr>
          <w:b/>
        </w:rPr>
      </w:pPr>
      <w:r>
        <w:rPr>
          <w:b/>
        </w:rPr>
        <w:t xml:space="preserve">a. </w:t>
      </w:r>
      <w:r w:rsidR="00D25E36" w:rsidRPr="00396354">
        <w:rPr>
          <w:b/>
        </w:rPr>
        <w:t>Yes</w:t>
      </w:r>
      <w:r w:rsidR="00D25E36" w:rsidRPr="00396354">
        <w:rPr>
          <w:b/>
        </w:rPr>
        <w:tab/>
      </w:r>
      <w:r w:rsidR="00D25E36" w:rsidRPr="00396354">
        <w:rPr>
          <w:b/>
        </w:rPr>
        <w:tab/>
      </w:r>
      <w:r w:rsidR="00D25E36" w:rsidRPr="00396354">
        <w:rPr>
          <w:b/>
        </w:rPr>
        <w:tab/>
        <w:t>b. No</w:t>
      </w:r>
    </w:p>
    <w:p w:rsidR="00D25E36" w:rsidRPr="00EB792B" w:rsidRDefault="007137EB" w:rsidP="00EB792B">
      <w:pPr>
        <w:jc w:val="both"/>
        <w:rPr>
          <w:b/>
          <w:bCs/>
        </w:rPr>
      </w:pPr>
      <w:r w:rsidRPr="00396354">
        <w:rPr>
          <w:b/>
          <w:bCs/>
        </w:rPr>
        <w:lastRenderedPageBreak/>
        <w:t>H3.</w:t>
      </w:r>
      <w:r w:rsidR="00D25E36" w:rsidRPr="00EB792B">
        <w:rPr>
          <w:b/>
          <w:bCs/>
        </w:rPr>
        <w:t xml:space="preserve">If yes, </w:t>
      </w:r>
      <w:proofErr w:type="gramStart"/>
      <w:r w:rsidR="00D25E36" w:rsidRPr="00EB792B">
        <w:rPr>
          <w:b/>
          <w:bCs/>
        </w:rPr>
        <w:t>are</w:t>
      </w:r>
      <w:proofErr w:type="gramEnd"/>
      <w:r w:rsidR="00D25E36" w:rsidRPr="00EB792B">
        <w:rPr>
          <w:b/>
          <w:bCs/>
        </w:rPr>
        <w:t xml:space="preserve"> different methodologies applied for valuation of different types of acceptable collateral?</w:t>
      </w:r>
    </w:p>
    <w:p w:rsidR="00D25E36" w:rsidRPr="00427028" w:rsidRDefault="00CC3F4F" w:rsidP="00EB792B">
      <w:pPr>
        <w:spacing w:before="100" w:beforeAutospacing="1" w:after="100" w:afterAutospacing="1" w:line="240" w:lineRule="auto"/>
        <w:jc w:val="both"/>
        <w:rPr>
          <w:b/>
        </w:rPr>
      </w:pPr>
      <w:proofErr w:type="spellStart"/>
      <w:proofErr w:type="gramStart"/>
      <w:r>
        <w:rPr>
          <w:b/>
        </w:rPr>
        <w:t>a.</w:t>
      </w:r>
      <w:r w:rsidR="00D25E36" w:rsidRPr="00396354">
        <w:rPr>
          <w:b/>
        </w:rPr>
        <w:t>Yes</w:t>
      </w:r>
      <w:proofErr w:type="spellEnd"/>
      <w:proofErr w:type="gramEnd"/>
      <w:r w:rsidR="00D25E36" w:rsidRPr="00396354">
        <w:rPr>
          <w:b/>
        </w:rPr>
        <w:tab/>
      </w:r>
      <w:r w:rsidR="00D25E36" w:rsidRPr="00396354">
        <w:rPr>
          <w:b/>
        </w:rPr>
        <w:tab/>
      </w:r>
      <w:r w:rsidR="00D25E36" w:rsidRPr="00396354">
        <w:rPr>
          <w:b/>
        </w:rPr>
        <w:tab/>
        <w:t>b. No</w:t>
      </w:r>
    </w:p>
    <w:p w:rsidR="00D25E36" w:rsidRPr="00B92976" w:rsidRDefault="00CC3F4F" w:rsidP="00EB792B">
      <w:pPr>
        <w:jc w:val="both"/>
        <w:rPr>
          <w:b/>
          <w:bCs/>
        </w:rPr>
      </w:pPr>
      <w:r>
        <w:rPr>
          <w:b/>
          <w:bCs/>
        </w:rPr>
        <w:t xml:space="preserve">H4. </w:t>
      </w:r>
      <w:r w:rsidR="00D25E36" w:rsidRPr="00396354">
        <w:rPr>
          <w:b/>
          <w:bCs/>
        </w:rPr>
        <w:t xml:space="preserve">Is the entity which is responsible for collection and maintenance of margin requirements different from the entity which carries out valuation of the collateral? </w:t>
      </w:r>
    </w:p>
    <w:p w:rsidR="00D25E36" w:rsidRPr="00C76D3B" w:rsidRDefault="00D25E36" w:rsidP="008D30C7">
      <w:pPr>
        <w:pStyle w:val="ListParagraph"/>
        <w:numPr>
          <w:ilvl w:val="0"/>
          <w:numId w:val="35"/>
        </w:numPr>
        <w:jc w:val="both"/>
        <w:rPr>
          <w:rFonts w:asciiTheme="minorHAnsi" w:hAnsiTheme="minorHAnsi"/>
          <w:b/>
          <w:bCs/>
        </w:rPr>
      </w:pPr>
      <w:r w:rsidRPr="00C76D3B">
        <w:rPr>
          <w:rFonts w:asciiTheme="minorHAnsi" w:hAnsiTheme="minorHAnsi"/>
          <w:b/>
          <w:bCs/>
        </w:rPr>
        <w:t>Yes</w:t>
      </w:r>
      <w:r w:rsidRPr="00C76D3B">
        <w:rPr>
          <w:rFonts w:asciiTheme="minorHAnsi" w:hAnsiTheme="minorHAnsi"/>
          <w:b/>
          <w:bCs/>
        </w:rPr>
        <w:tab/>
      </w:r>
      <w:r w:rsidRPr="00C76D3B">
        <w:rPr>
          <w:rFonts w:asciiTheme="minorHAnsi" w:hAnsiTheme="minorHAnsi"/>
          <w:b/>
          <w:bCs/>
        </w:rPr>
        <w:tab/>
      </w:r>
      <w:r w:rsidRPr="00C76D3B">
        <w:rPr>
          <w:rFonts w:asciiTheme="minorHAnsi" w:hAnsiTheme="minorHAnsi"/>
          <w:b/>
          <w:bCs/>
        </w:rPr>
        <w:tab/>
        <w:t>b. No</w:t>
      </w:r>
    </w:p>
    <w:p w:rsidR="00D25E36" w:rsidRPr="00D9269D" w:rsidRDefault="00D25E36" w:rsidP="00EB792B">
      <w:pPr>
        <w:rPr>
          <w:b/>
        </w:rPr>
      </w:pPr>
      <w:r w:rsidRPr="00B92976">
        <w:rPr>
          <w:b/>
        </w:rPr>
        <w:t>If yes, please clarify _____________</w:t>
      </w:r>
    </w:p>
    <w:p w:rsidR="00D25E36" w:rsidRPr="00EB792B" w:rsidRDefault="007137EB" w:rsidP="00D25E36">
      <w:pPr>
        <w:spacing w:before="100" w:beforeAutospacing="1" w:after="100" w:afterAutospacing="1" w:line="240" w:lineRule="auto"/>
        <w:jc w:val="both"/>
        <w:rPr>
          <w:b/>
          <w:bCs/>
          <w:sz w:val="28"/>
          <w:szCs w:val="28"/>
        </w:rPr>
      </w:pPr>
      <w:r>
        <w:rPr>
          <w:b/>
          <w:bCs/>
          <w:sz w:val="28"/>
          <w:szCs w:val="28"/>
        </w:rPr>
        <w:t>I.</w:t>
      </w:r>
      <w:r w:rsidRPr="007137EB">
        <w:rPr>
          <w:b/>
          <w:bCs/>
          <w:sz w:val="28"/>
          <w:szCs w:val="28"/>
        </w:rPr>
        <w:t xml:space="preserve"> Liquidity</w:t>
      </w:r>
      <w:r w:rsidR="00D25E36" w:rsidRPr="00EB792B">
        <w:rPr>
          <w:b/>
          <w:bCs/>
          <w:sz w:val="28"/>
          <w:szCs w:val="28"/>
        </w:rPr>
        <w:t xml:space="preserve"> risk</w:t>
      </w:r>
      <w:proofErr w:type="gramStart"/>
      <w:r w:rsidR="00D25E36" w:rsidRPr="00EB792B">
        <w:rPr>
          <w:b/>
          <w:bCs/>
          <w:sz w:val="28"/>
          <w:szCs w:val="28"/>
        </w:rPr>
        <w:t>:-</w:t>
      </w:r>
      <w:proofErr w:type="gramEnd"/>
      <w:r w:rsidR="00D25E36" w:rsidRPr="00EB792B">
        <w:rPr>
          <w:b/>
          <w:bCs/>
          <w:sz w:val="28"/>
          <w:szCs w:val="28"/>
        </w:rPr>
        <w:t xml:space="preserve"> </w:t>
      </w:r>
      <w:r w:rsidR="00D25E36" w:rsidRPr="00EB792B">
        <w:rPr>
          <w:b/>
          <w:sz w:val="28"/>
          <w:szCs w:val="28"/>
        </w:rPr>
        <w:t>sufficient liquid resources</w:t>
      </w:r>
      <w:r w:rsidR="00D25E36" w:rsidRPr="00EB792B">
        <w:rPr>
          <w:b/>
          <w:bCs/>
          <w:sz w:val="28"/>
          <w:szCs w:val="28"/>
        </w:rPr>
        <w:t xml:space="preserve"> </w:t>
      </w:r>
    </w:p>
    <w:p w:rsidR="00D25E36" w:rsidRPr="00EB792B" w:rsidRDefault="00CC3F4F" w:rsidP="00EB792B">
      <w:pPr>
        <w:jc w:val="both"/>
        <w:rPr>
          <w:b/>
          <w:bCs/>
        </w:rPr>
      </w:pPr>
      <w:r>
        <w:rPr>
          <w:b/>
          <w:bCs/>
        </w:rPr>
        <w:t>I</w:t>
      </w:r>
      <w:r w:rsidR="007137EB">
        <w:rPr>
          <w:b/>
          <w:bCs/>
        </w:rPr>
        <w:t xml:space="preserve">1. </w:t>
      </w:r>
      <w:r w:rsidR="00D25E36" w:rsidRPr="00EB792B">
        <w:rPr>
          <w:b/>
          <w:bCs/>
        </w:rPr>
        <w:t>Are there any ongoing capital adequacy requirements for market intermediaries in your jurisdiction?</w:t>
      </w:r>
    </w:p>
    <w:p w:rsidR="00D25E36" w:rsidRPr="00EB792B" w:rsidRDefault="00C76D3B" w:rsidP="00EB792B">
      <w:pPr>
        <w:jc w:val="both"/>
        <w:rPr>
          <w:b/>
          <w:bCs/>
        </w:rPr>
      </w:pPr>
      <w:r>
        <w:rPr>
          <w:b/>
          <w:bCs/>
        </w:rPr>
        <w:t xml:space="preserve">a. </w:t>
      </w:r>
      <w:r w:rsidR="00D25E36" w:rsidRPr="00EB792B">
        <w:rPr>
          <w:b/>
          <w:bCs/>
        </w:rPr>
        <w:t xml:space="preserve">Yes </w:t>
      </w:r>
      <w:r w:rsidR="00D25E36" w:rsidRPr="00EB792B">
        <w:rPr>
          <w:b/>
          <w:bCs/>
        </w:rPr>
        <w:tab/>
      </w:r>
      <w:r w:rsidR="00D25E36" w:rsidRPr="00EB792B">
        <w:rPr>
          <w:b/>
          <w:bCs/>
        </w:rPr>
        <w:tab/>
      </w:r>
      <w:r w:rsidR="00D25E36" w:rsidRPr="00EB792B">
        <w:rPr>
          <w:b/>
          <w:bCs/>
        </w:rPr>
        <w:tab/>
        <w:t>b. No</w:t>
      </w:r>
    </w:p>
    <w:p w:rsidR="00D25E36" w:rsidRPr="00EB792B" w:rsidRDefault="00D25E36" w:rsidP="00EB792B">
      <w:pPr>
        <w:jc w:val="both"/>
        <w:rPr>
          <w:b/>
          <w:bCs/>
        </w:rPr>
      </w:pPr>
      <w:r w:rsidRPr="00EB792B">
        <w:rPr>
          <w:b/>
          <w:bCs/>
        </w:rPr>
        <w:t>If yes, please specify _____________</w:t>
      </w:r>
    </w:p>
    <w:p w:rsidR="00D25E36" w:rsidRPr="00EB792B" w:rsidRDefault="007137EB" w:rsidP="00EB792B">
      <w:pPr>
        <w:jc w:val="both"/>
        <w:rPr>
          <w:b/>
          <w:bCs/>
        </w:rPr>
      </w:pPr>
      <w:r>
        <w:rPr>
          <w:b/>
          <w:bCs/>
        </w:rPr>
        <w:t>I2.</w:t>
      </w:r>
      <w:r w:rsidR="00D25E36" w:rsidRPr="00EB792B">
        <w:rPr>
          <w:b/>
          <w:bCs/>
        </w:rPr>
        <w:t>Are there any systems and processes in place through which liquidity risk can be assessed / monitored in your jurisdiction?</w:t>
      </w:r>
    </w:p>
    <w:p w:rsidR="00D25E36" w:rsidRPr="00EB792B" w:rsidRDefault="00C76D3B" w:rsidP="00EB792B">
      <w:pPr>
        <w:jc w:val="both"/>
        <w:rPr>
          <w:b/>
          <w:bCs/>
        </w:rPr>
      </w:pPr>
      <w:r>
        <w:rPr>
          <w:b/>
          <w:bCs/>
        </w:rPr>
        <w:t>a. Yes</w:t>
      </w:r>
      <w:r w:rsidR="00D25E36" w:rsidRPr="00EB792B">
        <w:rPr>
          <w:b/>
          <w:bCs/>
        </w:rPr>
        <w:t xml:space="preserve"> </w:t>
      </w:r>
      <w:r w:rsidR="00D25E36" w:rsidRPr="00EB792B">
        <w:rPr>
          <w:b/>
          <w:bCs/>
        </w:rPr>
        <w:tab/>
      </w:r>
      <w:r w:rsidR="00D25E36" w:rsidRPr="00EB792B">
        <w:rPr>
          <w:b/>
          <w:bCs/>
        </w:rPr>
        <w:tab/>
      </w:r>
      <w:r w:rsidR="00D25E36" w:rsidRPr="00EB792B">
        <w:rPr>
          <w:b/>
          <w:bCs/>
        </w:rPr>
        <w:tab/>
        <w:t>b. No</w:t>
      </w:r>
    </w:p>
    <w:p w:rsidR="00D25E36" w:rsidRPr="00EB792B" w:rsidRDefault="007137EB" w:rsidP="00EB792B">
      <w:pPr>
        <w:jc w:val="both"/>
        <w:rPr>
          <w:b/>
          <w:bCs/>
        </w:rPr>
      </w:pPr>
      <w:r>
        <w:rPr>
          <w:b/>
          <w:bCs/>
        </w:rPr>
        <w:t>I3.</w:t>
      </w:r>
      <w:r w:rsidR="00D25E36" w:rsidRPr="00EB792B">
        <w:rPr>
          <w:b/>
          <w:bCs/>
        </w:rPr>
        <w:t>What measures have been put in place for mitigating liquidity risk in your jurisdiction?</w:t>
      </w:r>
    </w:p>
    <w:p w:rsidR="00D25E36" w:rsidRPr="00EB792B" w:rsidRDefault="00D25E36" w:rsidP="00EB792B">
      <w:pPr>
        <w:spacing w:before="100" w:beforeAutospacing="1" w:after="100" w:afterAutospacing="1" w:line="240" w:lineRule="auto"/>
        <w:jc w:val="both"/>
        <w:rPr>
          <w:b/>
        </w:rPr>
      </w:pPr>
      <w:r w:rsidRPr="00EB792B">
        <w:rPr>
          <w:b/>
          <w:bCs/>
        </w:rPr>
        <w:t>___________________________________________________________________</w:t>
      </w:r>
    </w:p>
    <w:p w:rsidR="00D25E36" w:rsidRPr="00EB792B" w:rsidRDefault="007137EB" w:rsidP="00D25E36">
      <w:pPr>
        <w:spacing w:before="100" w:beforeAutospacing="1" w:after="100" w:afterAutospacing="1" w:line="240" w:lineRule="auto"/>
        <w:jc w:val="both"/>
        <w:rPr>
          <w:b/>
          <w:bCs/>
          <w:sz w:val="28"/>
          <w:szCs w:val="28"/>
        </w:rPr>
      </w:pPr>
      <w:r>
        <w:rPr>
          <w:b/>
          <w:bCs/>
          <w:sz w:val="28"/>
          <w:szCs w:val="28"/>
        </w:rPr>
        <w:t>J.</w:t>
      </w:r>
      <w:r w:rsidR="00244A4E">
        <w:rPr>
          <w:b/>
          <w:bCs/>
          <w:sz w:val="28"/>
          <w:szCs w:val="28"/>
        </w:rPr>
        <w:t xml:space="preserve"> </w:t>
      </w:r>
      <w:r w:rsidR="00D25E36" w:rsidRPr="00EB792B">
        <w:rPr>
          <w:b/>
          <w:bCs/>
          <w:sz w:val="28"/>
          <w:szCs w:val="28"/>
        </w:rPr>
        <w:t>Settlement</w:t>
      </w:r>
    </w:p>
    <w:p w:rsidR="00D25E36" w:rsidRPr="00C76D3B" w:rsidRDefault="00D25E36" w:rsidP="00D25E36">
      <w:pPr>
        <w:spacing w:before="100" w:beforeAutospacing="1" w:after="100" w:afterAutospacing="1" w:line="240" w:lineRule="auto"/>
        <w:jc w:val="both"/>
        <w:rPr>
          <w:b/>
          <w:bCs/>
        </w:rPr>
      </w:pPr>
      <w:r w:rsidRPr="00C76D3B">
        <w:rPr>
          <w:b/>
          <w:bCs/>
        </w:rPr>
        <w:t>Settlement finality</w:t>
      </w:r>
      <w:proofErr w:type="gramStart"/>
      <w:r w:rsidRPr="00C76D3B">
        <w:rPr>
          <w:b/>
          <w:bCs/>
        </w:rPr>
        <w:t>:-</w:t>
      </w:r>
      <w:proofErr w:type="gramEnd"/>
      <w:r w:rsidRPr="00C76D3B">
        <w:rPr>
          <w:b/>
          <w:bCs/>
        </w:rPr>
        <w:t xml:space="preserve"> </w:t>
      </w:r>
      <w:r w:rsidRPr="00C76D3B">
        <w:rPr>
          <w:b/>
        </w:rPr>
        <w:t>certainty, rules and procedures</w:t>
      </w:r>
    </w:p>
    <w:p w:rsidR="00D25E36" w:rsidRPr="00427028" w:rsidRDefault="007137EB" w:rsidP="00EB792B">
      <w:pPr>
        <w:spacing w:before="100" w:beforeAutospacing="1" w:after="100" w:afterAutospacing="1" w:line="240" w:lineRule="auto"/>
        <w:jc w:val="both"/>
        <w:rPr>
          <w:b/>
          <w:bCs/>
        </w:rPr>
      </w:pPr>
      <w:r w:rsidRPr="00EB792B">
        <w:rPr>
          <w:b/>
          <w:bCs/>
        </w:rPr>
        <w:t>J1.</w:t>
      </w:r>
      <w:r w:rsidR="00D25E36" w:rsidRPr="00396354">
        <w:rPr>
          <w:b/>
          <w:bCs/>
        </w:rPr>
        <w:t>What is the usual settlement cycle for the ready market trades in your jurisdiction?</w:t>
      </w:r>
    </w:p>
    <w:p w:rsidR="00D25E36" w:rsidRPr="00EB792B" w:rsidRDefault="00D25E36" w:rsidP="00EB792B">
      <w:pPr>
        <w:pStyle w:val="ListParagraph"/>
        <w:numPr>
          <w:ilvl w:val="0"/>
          <w:numId w:val="82"/>
        </w:numPr>
        <w:spacing w:before="100" w:beforeAutospacing="1" w:after="100" w:afterAutospacing="1" w:line="240" w:lineRule="auto"/>
        <w:jc w:val="both"/>
        <w:rPr>
          <w:b/>
          <w:bCs/>
        </w:rPr>
      </w:pPr>
      <w:r w:rsidRPr="00EB792B">
        <w:rPr>
          <w:b/>
          <w:bCs/>
        </w:rPr>
        <w:t>T+1</w:t>
      </w:r>
    </w:p>
    <w:p w:rsidR="00D25E36" w:rsidRPr="00EB792B" w:rsidRDefault="00D25E36" w:rsidP="00EB792B">
      <w:pPr>
        <w:pStyle w:val="ListParagraph"/>
        <w:numPr>
          <w:ilvl w:val="0"/>
          <w:numId w:val="82"/>
        </w:numPr>
        <w:spacing w:before="100" w:beforeAutospacing="1" w:after="100" w:afterAutospacing="1" w:line="240" w:lineRule="auto"/>
        <w:jc w:val="both"/>
        <w:rPr>
          <w:b/>
          <w:bCs/>
        </w:rPr>
      </w:pPr>
      <w:r w:rsidRPr="00EB792B">
        <w:rPr>
          <w:b/>
          <w:bCs/>
        </w:rPr>
        <w:t>T+2</w:t>
      </w:r>
    </w:p>
    <w:p w:rsidR="00D25E36" w:rsidRPr="00EB792B" w:rsidRDefault="00D25E36" w:rsidP="00EB792B">
      <w:pPr>
        <w:pStyle w:val="ListParagraph"/>
        <w:numPr>
          <w:ilvl w:val="0"/>
          <w:numId w:val="82"/>
        </w:numPr>
        <w:spacing w:before="100" w:beforeAutospacing="1" w:after="100" w:afterAutospacing="1" w:line="240" w:lineRule="auto"/>
        <w:jc w:val="both"/>
        <w:rPr>
          <w:b/>
          <w:bCs/>
        </w:rPr>
      </w:pPr>
      <w:r w:rsidRPr="00EB792B">
        <w:rPr>
          <w:b/>
          <w:bCs/>
        </w:rPr>
        <w:t>T+3</w:t>
      </w:r>
    </w:p>
    <w:p w:rsidR="00D25E36" w:rsidRPr="00EB792B" w:rsidRDefault="00D25E36" w:rsidP="00EB792B">
      <w:pPr>
        <w:pStyle w:val="ListParagraph"/>
        <w:numPr>
          <w:ilvl w:val="0"/>
          <w:numId w:val="82"/>
        </w:numPr>
        <w:spacing w:before="100" w:beforeAutospacing="1" w:after="100" w:afterAutospacing="1" w:line="240" w:lineRule="auto"/>
        <w:jc w:val="both"/>
        <w:rPr>
          <w:b/>
          <w:bCs/>
        </w:rPr>
      </w:pPr>
      <w:r w:rsidRPr="00EB792B">
        <w:rPr>
          <w:b/>
          <w:bCs/>
        </w:rPr>
        <w:t>Weekly</w:t>
      </w:r>
    </w:p>
    <w:p w:rsidR="00D25E36" w:rsidRPr="00EB792B" w:rsidRDefault="00D25E36" w:rsidP="00EB792B">
      <w:pPr>
        <w:pStyle w:val="ListParagraph"/>
        <w:numPr>
          <w:ilvl w:val="0"/>
          <w:numId w:val="82"/>
        </w:numPr>
        <w:spacing w:before="100" w:beforeAutospacing="1" w:after="100" w:afterAutospacing="1" w:line="240" w:lineRule="auto"/>
        <w:jc w:val="both"/>
        <w:rPr>
          <w:b/>
          <w:bCs/>
        </w:rPr>
      </w:pPr>
      <w:r w:rsidRPr="00EB792B">
        <w:rPr>
          <w:b/>
          <w:bCs/>
        </w:rPr>
        <w:t>Other, please specify ________</w:t>
      </w:r>
    </w:p>
    <w:p w:rsidR="00D25E36" w:rsidRPr="00C76D3B" w:rsidRDefault="00D25E36" w:rsidP="00D25E36">
      <w:pPr>
        <w:pStyle w:val="ListParagraph"/>
        <w:spacing w:before="100" w:beforeAutospacing="1" w:after="100" w:afterAutospacing="1" w:line="240" w:lineRule="auto"/>
        <w:ind w:left="1620"/>
        <w:jc w:val="both"/>
        <w:rPr>
          <w:rFonts w:asciiTheme="minorHAnsi" w:hAnsiTheme="minorHAnsi"/>
          <w:b/>
          <w:bCs/>
        </w:rPr>
      </w:pPr>
    </w:p>
    <w:p w:rsidR="00D25E36" w:rsidRPr="00B92976" w:rsidRDefault="007137EB" w:rsidP="00EB792B">
      <w:pPr>
        <w:spacing w:before="100" w:beforeAutospacing="1" w:after="100" w:afterAutospacing="1" w:line="240" w:lineRule="auto"/>
        <w:jc w:val="both"/>
        <w:rPr>
          <w:b/>
          <w:bCs/>
        </w:rPr>
      </w:pPr>
      <w:r w:rsidRPr="00EB792B">
        <w:rPr>
          <w:b/>
          <w:bCs/>
        </w:rPr>
        <w:t>J</w:t>
      </w:r>
      <w:r w:rsidR="00B92976">
        <w:rPr>
          <w:b/>
          <w:bCs/>
        </w:rPr>
        <w:t>2</w:t>
      </w:r>
      <w:r w:rsidRPr="00EB792B">
        <w:rPr>
          <w:b/>
          <w:bCs/>
        </w:rPr>
        <w:t xml:space="preserve">. </w:t>
      </w:r>
      <w:r w:rsidR="00D25E36" w:rsidRPr="00396354">
        <w:rPr>
          <w:b/>
          <w:bCs/>
        </w:rPr>
        <w:t xml:space="preserve">What is the usual settlement cycle for the Futures market </w:t>
      </w:r>
      <w:r w:rsidR="00D25E36" w:rsidRPr="00427028">
        <w:rPr>
          <w:b/>
          <w:bCs/>
        </w:rPr>
        <w:t>trades in your jurisdiction?</w:t>
      </w:r>
    </w:p>
    <w:p w:rsidR="00D25E36" w:rsidRPr="00EB792B" w:rsidRDefault="00D25E36" w:rsidP="00EB792B">
      <w:pPr>
        <w:pStyle w:val="ListParagraph"/>
        <w:numPr>
          <w:ilvl w:val="0"/>
          <w:numId w:val="86"/>
        </w:numPr>
        <w:spacing w:before="100" w:beforeAutospacing="1" w:after="100" w:afterAutospacing="1" w:line="240" w:lineRule="auto"/>
        <w:jc w:val="both"/>
        <w:rPr>
          <w:b/>
          <w:bCs/>
        </w:rPr>
      </w:pPr>
      <w:r w:rsidRPr="00EB792B">
        <w:rPr>
          <w:b/>
          <w:bCs/>
        </w:rPr>
        <w:t>T+30</w:t>
      </w:r>
    </w:p>
    <w:p w:rsidR="00D25E36" w:rsidRPr="00EB792B" w:rsidRDefault="00D25E36" w:rsidP="00EB792B">
      <w:pPr>
        <w:pStyle w:val="ListParagraph"/>
        <w:numPr>
          <w:ilvl w:val="0"/>
          <w:numId w:val="86"/>
        </w:numPr>
        <w:spacing w:before="100" w:beforeAutospacing="1" w:after="100" w:afterAutospacing="1" w:line="240" w:lineRule="auto"/>
        <w:jc w:val="both"/>
        <w:rPr>
          <w:b/>
          <w:bCs/>
        </w:rPr>
      </w:pPr>
      <w:r w:rsidRPr="00EB792B">
        <w:rPr>
          <w:b/>
          <w:bCs/>
        </w:rPr>
        <w:t>T+60</w:t>
      </w:r>
    </w:p>
    <w:p w:rsidR="00D25E36" w:rsidRPr="00EB792B" w:rsidRDefault="00D25E36" w:rsidP="00EB792B">
      <w:pPr>
        <w:pStyle w:val="ListParagraph"/>
        <w:numPr>
          <w:ilvl w:val="0"/>
          <w:numId w:val="86"/>
        </w:numPr>
        <w:spacing w:before="100" w:beforeAutospacing="1" w:after="100" w:afterAutospacing="1" w:line="240" w:lineRule="auto"/>
        <w:jc w:val="both"/>
        <w:rPr>
          <w:b/>
          <w:bCs/>
        </w:rPr>
      </w:pPr>
      <w:r w:rsidRPr="00EB792B">
        <w:rPr>
          <w:b/>
          <w:bCs/>
        </w:rPr>
        <w:t>T+90</w:t>
      </w:r>
    </w:p>
    <w:p w:rsidR="00D25E36" w:rsidRPr="00EB792B" w:rsidRDefault="00D25E36" w:rsidP="00EB792B">
      <w:pPr>
        <w:pStyle w:val="ListParagraph"/>
        <w:numPr>
          <w:ilvl w:val="0"/>
          <w:numId w:val="86"/>
        </w:numPr>
        <w:spacing w:before="100" w:beforeAutospacing="1" w:after="100" w:afterAutospacing="1" w:line="240" w:lineRule="auto"/>
        <w:jc w:val="both"/>
        <w:rPr>
          <w:b/>
          <w:bCs/>
        </w:rPr>
      </w:pPr>
      <w:r w:rsidRPr="00EB792B">
        <w:rPr>
          <w:b/>
          <w:bCs/>
        </w:rPr>
        <w:lastRenderedPageBreak/>
        <w:t>Other, please specify ________</w:t>
      </w:r>
    </w:p>
    <w:p w:rsidR="00D25E36" w:rsidRPr="00C76D3B" w:rsidRDefault="00D25E36" w:rsidP="00D25E36">
      <w:pPr>
        <w:pStyle w:val="ListParagraph"/>
        <w:spacing w:before="100" w:beforeAutospacing="1" w:after="100" w:afterAutospacing="1" w:line="240" w:lineRule="auto"/>
        <w:ind w:left="1620"/>
        <w:jc w:val="both"/>
        <w:rPr>
          <w:rFonts w:asciiTheme="minorHAnsi" w:hAnsiTheme="minorHAnsi"/>
          <w:b/>
          <w:bCs/>
        </w:rPr>
      </w:pPr>
      <w:r w:rsidRPr="00C76D3B">
        <w:rPr>
          <w:rFonts w:asciiTheme="minorHAnsi" w:hAnsiTheme="minorHAnsi"/>
          <w:b/>
          <w:bCs/>
        </w:rPr>
        <w:t xml:space="preserve"> </w:t>
      </w:r>
    </w:p>
    <w:p w:rsidR="00D25E36" w:rsidRPr="00EB792B" w:rsidRDefault="00891E17" w:rsidP="00EB792B">
      <w:pPr>
        <w:spacing w:after="0" w:line="240" w:lineRule="auto"/>
        <w:jc w:val="both"/>
        <w:rPr>
          <w:b/>
          <w:bCs/>
        </w:rPr>
      </w:pPr>
      <w:r w:rsidRPr="00EB792B">
        <w:rPr>
          <w:b/>
          <w:bCs/>
        </w:rPr>
        <w:t>J</w:t>
      </w:r>
      <w:r w:rsidR="00B92976">
        <w:rPr>
          <w:b/>
          <w:bCs/>
        </w:rPr>
        <w:t>3</w:t>
      </w:r>
      <w:r w:rsidRPr="00EB792B">
        <w:rPr>
          <w:b/>
          <w:bCs/>
        </w:rPr>
        <w:t>.</w:t>
      </w:r>
      <w:r w:rsidR="00B92976">
        <w:rPr>
          <w:b/>
          <w:bCs/>
        </w:rPr>
        <w:t xml:space="preserve"> </w:t>
      </w:r>
      <w:r w:rsidR="00D25E36" w:rsidRPr="00396354">
        <w:rPr>
          <w:b/>
          <w:bCs/>
        </w:rPr>
        <w:t>Are the clearing and settlement processes automated?</w:t>
      </w:r>
    </w:p>
    <w:p w:rsidR="00D25E36" w:rsidRPr="00C76D3B" w:rsidRDefault="00D25E36" w:rsidP="008D30C7">
      <w:pPr>
        <w:pStyle w:val="ListParagraph"/>
        <w:numPr>
          <w:ilvl w:val="0"/>
          <w:numId w:val="21"/>
        </w:numPr>
        <w:spacing w:after="0" w:line="240" w:lineRule="auto"/>
        <w:jc w:val="both"/>
        <w:rPr>
          <w:rFonts w:asciiTheme="minorHAnsi" w:hAnsiTheme="minorHAnsi"/>
          <w:b/>
          <w:bCs/>
        </w:rPr>
      </w:pPr>
      <w:r w:rsidRPr="00C76D3B">
        <w:rPr>
          <w:rFonts w:asciiTheme="minorHAnsi" w:hAnsiTheme="minorHAnsi"/>
          <w:b/>
          <w:bCs/>
        </w:rPr>
        <w:t>Yes</w:t>
      </w:r>
      <w:r w:rsidRPr="00C76D3B">
        <w:rPr>
          <w:rFonts w:asciiTheme="minorHAnsi" w:hAnsiTheme="minorHAnsi"/>
          <w:b/>
          <w:bCs/>
        </w:rPr>
        <w:tab/>
      </w:r>
      <w:r w:rsidRPr="00C76D3B">
        <w:rPr>
          <w:rFonts w:asciiTheme="minorHAnsi" w:hAnsiTheme="minorHAnsi"/>
          <w:b/>
          <w:bCs/>
        </w:rPr>
        <w:tab/>
      </w:r>
      <w:r w:rsidRPr="00C76D3B">
        <w:rPr>
          <w:rFonts w:asciiTheme="minorHAnsi" w:hAnsiTheme="minorHAnsi"/>
          <w:b/>
          <w:bCs/>
        </w:rPr>
        <w:tab/>
        <w:t>b. No</w:t>
      </w:r>
    </w:p>
    <w:p w:rsidR="00D25E36" w:rsidRPr="00C76D3B" w:rsidRDefault="00D25E36" w:rsidP="00D25E36">
      <w:pPr>
        <w:pStyle w:val="ListParagraph"/>
        <w:spacing w:after="0" w:line="240" w:lineRule="auto"/>
        <w:ind w:left="1627"/>
        <w:jc w:val="both"/>
        <w:rPr>
          <w:rFonts w:asciiTheme="minorHAnsi" w:hAnsiTheme="minorHAnsi"/>
          <w:b/>
          <w:bCs/>
        </w:rPr>
      </w:pPr>
    </w:p>
    <w:p w:rsidR="00D25E36" w:rsidRPr="00EB792B" w:rsidRDefault="00891E17" w:rsidP="00EB792B">
      <w:pPr>
        <w:spacing w:after="0" w:line="240" w:lineRule="auto"/>
        <w:jc w:val="both"/>
        <w:rPr>
          <w:b/>
          <w:bCs/>
        </w:rPr>
      </w:pPr>
      <w:r w:rsidRPr="00396354">
        <w:rPr>
          <w:b/>
          <w:bCs/>
        </w:rPr>
        <w:t>J</w:t>
      </w:r>
      <w:r w:rsidR="00B92976">
        <w:rPr>
          <w:b/>
          <w:bCs/>
        </w:rPr>
        <w:t>4</w:t>
      </w:r>
      <w:r w:rsidRPr="00396354">
        <w:rPr>
          <w:b/>
          <w:bCs/>
        </w:rPr>
        <w:t>.</w:t>
      </w:r>
      <w:r w:rsidR="00B92976">
        <w:rPr>
          <w:b/>
          <w:bCs/>
        </w:rPr>
        <w:t xml:space="preserve"> </w:t>
      </w:r>
      <w:r w:rsidR="00D25E36" w:rsidRPr="00EB792B">
        <w:rPr>
          <w:b/>
          <w:bCs/>
        </w:rPr>
        <w:t>Are there any defined procedures and/or regulatory requirements governing the clearing and settlement process?</w:t>
      </w:r>
    </w:p>
    <w:p w:rsidR="00D25E36" w:rsidRPr="00C76D3B" w:rsidRDefault="00D25E36" w:rsidP="00D25E36">
      <w:pPr>
        <w:spacing w:after="0" w:line="240" w:lineRule="auto"/>
        <w:ind w:left="1267"/>
        <w:jc w:val="both"/>
        <w:rPr>
          <w:b/>
          <w:bCs/>
        </w:rPr>
      </w:pPr>
      <w:r w:rsidRPr="00C76D3B">
        <w:rPr>
          <w:rFonts w:cs="Times New Roman"/>
          <w:b/>
          <w:bCs/>
        </w:rPr>
        <w:t>a.</w:t>
      </w:r>
      <w:r w:rsidRPr="00C76D3B">
        <w:rPr>
          <w:b/>
          <w:bCs/>
        </w:rPr>
        <w:t xml:space="preserve"> Yes</w:t>
      </w:r>
      <w:r w:rsidRPr="00C76D3B">
        <w:rPr>
          <w:b/>
          <w:bCs/>
        </w:rPr>
        <w:tab/>
      </w:r>
      <w:r w:rsidRPr="00C76D3B">
        <w:rPr>
          <w:b/>
          <w:bCs/>
        </w:rPr>
        <w:tab/>
      </w:r>
      <w:r w:rsidRPr="00C76D3B">
        <w:rPr>
          <w:b/>
          <w:bCs/>
        </w:rPr>
        <w:tab/>
        <w:t>b. No</w:t>
      </w:r>
    </w:p>
    <w:p w:rsidR="00D25E36" w:rsidRPr="00C76D3B" w:rsidRDefault="00D25E36" w:rsidP="00D25E36">
      <w:pPr>
        <w:pStyle w:val="ListParagraph"/>
        <w:spacing w:after="0" w:line="240" w:lineRule="auto"/>
        <w:ind w:left="1267"/>
        <w:jc w:val="both"/>
        <w:rPr>
          <w:rFonts w:asciiTheme="minorHAnsi" w:hAnsiTheme="minorHAnsi"/>
          <w:b/>
          <w:bCs/>
        </w:rPr>
      </w:pPr>
    </w:p>
    <w:p w:rsidR="00D25E36" w:rsidRPr="00427028" w:rsidRDefault="00891E17" w:rsidP="00EB792B">
      <w:pPr>
        <w:spacing w:after="0" w:line="240" w:lineRule="auto"/>
        <w:jc w:val="both"/>
        <w:rPr>
          <w:b/>
          <w:bCs/>
        </w:rPr>
      </w:pPr>
      <w:r w:rsidRPr="00EB792B">
        <w:rPr>
          <w:b/>
          <w:bCs/>
        </w:rPr>
        <w:t>J</w:t>
      </w:r>
      <w:r w:rsidR="00B92976">
        <w:rPr>
          <w:b/>
          <w:bCs/>
        </w:rPr>
        <w:t>5</w:t>
      </w:r>
      <w:r w:rsidRPr="00EB792B">
        <w:rPr>
          <w:b/>
          <w:bCs/>
        </w:rPr>
        <w:t>.</w:t>
      </w:r>
      <w:r w:rsidR="00B92976">
        <w:rPr>
          <w:b/>
          <w:bCs/>
        </w:rPr>
        <w:t xml:space="preserve"> </w:t>
      </w:r>
      <w:r w:rsidR="00D25E36" w:rsidRPr="00396354">
        <w:rPr>
          <w:b/>
          <w:bCs/>
        </w:rPr>
        <w:t>Onus of settlement of a particular trade is ultimately placed on?</w:t>
      </w:r>
    </w:p>
    <w:p w:rsidR="00D25E36" w:rsidRPr="00EB792B" w:rsidRDefault="00D25E36" w:rsidP="00EB792B">
      <w:pPr>
        <w:pStyle w:val="ListParagraph"/>
        <w:numPr>
          <w:ilvl w:val="0"/>
          <w:numId w:val="87"/>
        </w:numPr>
        <w:spacing w:after="0" w:line="240" w:lineRule="auto"/>
        <w:jc w:val="both"/>
        <w:rPr>
          <w:b/>
          <w:bCs/>
        </w:rPr>
      </w:pPr>
      <w:r w:rsidRPr="00EB792B">
        <w:rPr>
          <w:b/>
          <w:bCs/>
        </w:rPr>
        <w:t>Client/Investor</w:t>
      </w:r>
    </w:p>
    <w:p w:rsidR="00D25E36" w:rsidRPr="00EB792B" w:rsidRDefault="00D25E36" w:rsidP="00EB792B">
      <w:pPr>
        <w:pStyle w:val="ListParagraph"/>
        <w:numPr>
          <w:ilvl w:val="0"/>
          <w:numId w:val="87"/>
        </w:numPr>
        <w:spacing w:after="0" w:line="240" w:lineRule="auto"/>
        <w:jc w:val="both"/>
        <w:rPr>
          <w:b/>
          <w:bCs/>
        </w:rPr>
      </w:pPr>
      <w:r w:rsidRPr="00EB792B">
        <w:rPr>
          <w:b/>
          <w:bCs/>
        </w:rPr>
        <w:t>Intermediary</w:t>
      </w:r>
    </w:p>
    <w:p w:rsidR="00D25E36" w:rsidRPr="00EB792B" w:rsidRDefault="00D25E36" w:rsidP="00EB792B">
      <w:pPr>
        <w:pStyle w:val="ListParagraph"/>
        <w:numPr>
          <w:ilvl w:val="0"/>
          <w:numId w:val="87"/>
        </w:numPr>
        <w:spacing w:after="0" w:line="240" w:lineRule="auto"/>
        <w:jc w:val="both"/>
        <w:rPr>
          <w:b/>
          <w:bCs/>
        </w:rPr>
      </w:pPr>
      <w:r w:rsidRPr="00EB792B">
        <w:rPr>
          <w:b/>
          <w:bCs/>
        </w:rPr>
        <w:t>Stock exchange</w:t>
      </w:r>
    </w:p>
    <w:p w:rsidR="00D25E36" w:rsidRPr="00EB792B" w:rsidRDefault="00D25E36" w:rsidP="00EB792B">
      <w:pPr>
        <w:pStyle w:val="ListParagraph"/>
        <w:numPr>
          <w:ilvl w:val="0"/>
          <w:numId w:val="87"/>
        </w:numPr>
        <w:spacing w:after="0" w:line="240" w:lineRule="auto"/>
        <w:jc w:val="both"/>
        <w:rPr>
          <w:b/>
          <w:bCs/>
        </w:rPr>
      </w:pPr>
      <w:r w:rsidRPr="00EB792B">
        <w:rPr>
          <w:b/>
          <w:bCs/>
        </w:rPr>
        <w:t>Clearing house</w:t>
      </w:r>
    </w:p>
    <w:p w:rsidR="00D25E36" w:rsidRPr="00C76D3B" w:rsidRDefault="00D25E36" w:rsidP="00D25E36">
      <w:pPr>
        <w:pStyle w:val="ListParagraph"/>
        <w:spacing w:after="0" w:line="240" w:lineRule="auto"/>
        <w:ind w:left="1627"/>
        <w:jc w:val="both"/>
        <w:rPr>
          <w:rFonts w:asciiTheme="minorHAnsi" w:hAnsiTheme="minorHAnsi"/>
          <w:b/>
          <w:bCs/>
        </w:rPr>
      </w:pPr>
    </w:p>
    <w:p w:rsidR="00D25E36" w:rsidRPr="00EB792B" w:rsidRDefault="00891E17" w:rsidP="00EB792B">
      <w:pPr>
        <w:spacing w:after="0" w:line="240" w:lineRule="auto"/>
        <w:jc w:val="both"/>
        <w:rPr>
          <w:b/>
          <w:bCs/>
        </w:rPr>
      </w:pPr>
      <w:r w:rsidRPr="00396354">
        <w:rPr>
          <w:b/>
          <w:bCs/>
        </w:rPr>
        <w:t>J</w:t>
      </w:r>
      <w:r w:rsidR="00B92976">
        <w:rPr>
          <w:b/>
          <w:bCs/>
        </w:rPr>
        <w:t>6</w:t>
      </w:r>
      <w:r w:rsidRPr="00396354">
        <w:rPr>
          <w:b/>
          <w:bCs/>
        </w:rPr>
        <w:t>.</w:t>
      </w:r>
      <w:r w:rsidR="00B92976">
        <w:rPr>
          <w:b/>
          <w:bCs/>
        </w:rPr>
        <w:t xml:space="preserve"> </w:t>
      </w:r>
      <w:r w:rsidR="00D25E36" w:rsidRPr="00EB792B">
        <w:rPr>
          <w:b/>
          <w:bCs/>
        </w:rPr>
        <w:t>In case of failed settlement is the market intermediary held responsible for ensuring the settlement?</w:t>
      </w:r>
    </w:p>
    <w:p w:rsidR="00D25E36" w:rsidRPr="00C76D3B" w:rsidRDefault="00D25E36" w:rsidP="008D30C7">
      <w:pPr>
        <w:pStyle w:val="ListParagraph"/>
        <w:numPr>
          <w:ilvl w:val="0"/>
          <w:numId w:val="20"/>
        </w:numPr>
        <w:spacing w:after="0" w:line="240" w:lineRule="auto"/>
        <w:jc w:val="both"/>
        <w:rPr>
          <w:rFonts w:asciiTheme="minorHAnsi" w:hAnsiTheme="minorHAnsi"/>
          <w:b/>
          <w:bCs/>
        </w:rPr>
      </w:pPr>
      <w:r w:rsidRPr="00C76D3B">
        <w:rPr>
          <w:rFonts w:asciiTheme="minorHAnsi" w:hAnsiTheme="minorHAnsi"/>
          <w:b/>
          <w:bCs/>
        </w:rPr>
        <w:t>Yes</w:t>
      </w:r>
      <w:r w:rsidRPr="00C76D3B">
        <w:rPr>
          <w:rFonts w:asciiTheme="minorHAnsi" w:hAnsiTheme="minorHAnsi"/>
          <w:b/>
          <w:bCs/>
        </w:rPr>
        <w:tab/>
      </w:r>
      <w:r w:rsidRPr="00C76D3B">
        <w:rPr>
          <w:rFonts w:asciiTheme="minorHAnsi" w:hAnsiTheme="minorHAnsi"/>
          <w:b/>
          <w:bCs/>
        </w:rPr>
        <w:tab/>
      </w:r>
      <w:r w:rsidRPr="00C76D3B">
        <w:rPr>
          <w:rFonts w:asciiTheme="minorHAnsi" w:hAnsiTheme="minorHAnsi"/>
          <w:b/>
          <w:bCs/>
        </w:rPr>
        <w:tab/>
        <w:t>b. No</w:t>
      </w:r>
    </w:p>
    <w:p w:rsidR="00D25E36" w:rsidRPr="00C76D3B" w:rsidRDefault="00D25E36" w:rsidP="00D25E36">
      <w:pPr>
        <w:pStyle w:val="ListParagraph"/>
        <w:spacing w:after="0" w:line="240" w:lineRule="auto"/>
        <w:ind w:left="1267"/>
        <w:jc w:val="both"/>
        <w:rPr>
          <w:rFonts w:asciiTheme="minorHAnsi" w:hAnsiTheme="minorHAnsi"/>
          <w:b/>
          <w:bCs/>
        </w:rPr>
      </w:pPr>
    </w:p>
    <w:p w:rsidR="00D25E36" w:rsidRPr="00EB792B" w:rsidRDefault="00D25E36" w:rsidP="00EB792B">
      <w:pPr>
        <w:spacing w:after="0" w:line="240" w:lineRule="auto"/>
        <w:jc w:val="both"/>
        <w:rPr>
          <w:b/>
          <w:bCs/>
        </w:rPr>
      </w:pPr>
      <w:r w:rsidRPr="00EB792B">
        <w:rPr>
          <w:b/>
          <w:bCs/>
        </w:rPr>
        <w:t>If otherwise, please specify ___________</w:t>
      </w:r>
    </w:p>
    <w:p w:rsidR="00D25E36" w:rsidRPr="00C76D3B" w:rsidRDefault="00D25E36" w:rsidP="00D25E36">
      <w:pPr>
        <w:pStyle w:val="ListParagraph"/>
        <w:spacing w:after="0" w:line="240" w:lineRule="auto"/>
        <w:ind w:left="1267"/>
        <w:jc w:val="both"/>
        <w:rPr>
          <w:rFonts w:asciiTheme="minorHAnsi" w:hAnsiTheme="minorHAnsi"/>
          <w:b/>
          <w:bCs/>
        </w:rPr>
      </w:pPr>
    </w:p>
    <w:p w:rsidR="00991454" w:rsidRPr="00C76D3B" w:rsidRDefault="00891E17" w:rsidP="00EB792B">
      <w:pPr>
        <w:spacing w:after="0" w:line="240" w:lineRule="auto"/>
        <w:contextualSpacing/>
        <w:jc w:val="both"/>
        <w:rPr>
          <w:b/>
          <w:bCs/>
        </w:rPr>
      </w:pPr>
      <w:r w:rsidRPr="00C76D3B">
        <w:rPr>
          <w:rFonts w:cs="Times New Roman"/>
          <w:b/>
          <w:bCs/>
        </w:rPr>
        <w:t>J</w:t>
      </w:r>
      <w:r w:rsidR="00B92976">
        <w:rPr>
          <w:rFonts w:cs="Times New Roman"/>
          <w:b/>
          <w:bCs/>
        </w:rPr>
        <w:t>7</w:t>
      </w:r>
      <w:r w:rsidRPr="00C76D3B">
        <w:rPr>
          <w:rFonts w:cs="Times New Roman"/>
          <w:b/>
          <w:bCs/>
        </w:rPr>
        <w:t xml:space="preserve">. </w:t>
      </w:r>
      <w:r w:rsidR="00991454" w:rsidRPr="00C76D3B">
        <w:rPr>
          <w:rFonts w:cs="Times New Roman"/>
          <w:b/>
          <w:bCs/>
        </w:rPr>
        <w:t>Do Market practices, regulations or rules provide incentives for counterparties to settle their obligations on the contractual date?</w:t>
      </w:r>
    </w:p>
    <w:p w:rsidR="00991454" w:rsidRPr="00C76D3B" w:rsidRDefault="00891E17" w:rsidP="00991454">
      <w:pPr>
        <w:ind w:left="1260"/>
        <w:contextualSpacing/>
        <w:rPr>
          <w:rFonts w:cs="Times New Roman"/>
          <w:b/>
          <w:bCs/>
        </w:rPr>
      </w:pPr>
      <w:r w:rsidRPr="00EB792B">
        <w:rPr>
          <w:rFonts w:cs="Times New Roman"/>
          <w:b/>
          <w:bCs/>
        </w:rPr>
        <w:t>a. Yes</w:t>
      </w:r>
      <w:r w:rsidR="00991454" w:rsidRPr="00C76D3B">
        <w:rPr>
          <w:rFonts w:cs="Times New Roman"/>
          <w:b/>
          <w:bCs/>
        </w:rPr>
        <w:tab/>
      </w:r>
      <w:r w:rsidR="00991454" w:rsidRPr="00C76D3B">
        <w:rPr>
          <w:rFonts w:cs="Times New Roman"/>
          <w:b/>
          <w:bCs/>
        </w:rPr>
        <w:tab/>
      </w:r>
      <w:r w:rsidR="00991454" w:rsidRPr="00C76D3B">
        <w:rPr>
          <w:rFonts w:cs="Times New Roman"/>
          <w:b/>
          <w:bCs/>
        </w:rPr>
        <w:tab/>
        <w:t>b. No</w:t>
      </w:r>
    </w:p>
    <w:p w:rsidR="00991454" w:rsidRPr="00C76D3B" w:rsidRDefault="00991454" w:rsidP="00991454">
      <w:pPr>
        <w:ind w:left="1260"/>
        <w:contextualSpacing/>
        <w:rPr>
          <w:rFonts w:cs="Times New Roman"/>
          <w:b/>
          <w:bCs/>
        </w:rPr>
      </w:pPr>
    </w:p>
    <w:p w:rsidR="00991454" w:rsidRPr="00C76D3B" w:rsidRDefault="00991454" w:rsidP="00EB792B">
      <w:pPr>
        <w:contextualSpacing/>
        <w:rPr>
          <w:b/>
          <w:bCs/>
        </w:rPr>
      </w:pPr>
      <w:r w:rsidRPr="00C76D3B">
        <w:rPr>
          <w:rFonts w:cs="Times New Roman"/>
          <w:b/>
          <w:bCs/>
        </w:rPr>
        <w:t>If yes, please specify ____________</w:t>
      </w:r>
    </w:p>
    <w:p w:rsidR="00891E17" w:rsidRPr="00EB792B" w:rsidRDefault="00891E17" w:rsidP="00AD4D0A">
      <w:pPr>
        <w:ind w:left="1260"/>
        <w:contextualSpacing/>
        <w:rPr>
          <w:b/>
          <w:bCs/>
          <w:sz w:val="24"/>
          <w:szCs w:val="24"/>
        </w:rPr>
      </w:pPr>
    </w:p>
    <w:p w:rsidR="00D25E36" w:rsidRPr="00EB792B" w:rsidRDefault="00891E17" w:rsidP="00EB792B">
      <w:pPr>
        <w:spacing w:before="100" w:beforeAutospacing="1" w:after="100" w:afterAutospacing="1" w:line="240" w:lineRule="auto"/>
        <w:jc w:val="both"/>
        <w:rPr>
          <w:b/>
          <w:bCs/>
          <w:sz w:val="28"/>
          <w:szCs w:val="28"/>
        </w:rPr>
      </w:pPr>
      <w:r w:rsidRPr="00EB792B">
        <w:rPr>
          <w:b/>
          <w:bCs/>
          <w:sz w:val="28"/>
          <w:szCs w:val="28"/>
        </w:rPr>
        <w:t>K.</w:t>
      </w:r>
      <w:r w:rsidR="008379CC">
        <w:rPr>
          <w:b/>
          <w:bCs/>
          <w:sz w:val="28"/>
          <w:szCs w:val="28"/>
        </w:rPr>
        <w:t xml:space="preserve"> </w:t>
      </w:r>
      <w:r w:rsidR="00D25E36" w:rsidRPr="00EB792B">
        <w:rPr>
          <w:b/>
          <w:bCs/>
          <w:sz w:val="28"/>
          <w:szCs w:val="28"/>
        </w:rPr>
        <w:t>Physical deliver</w:t>
      </w:r>
      <w:r w:rsidR="0036538A" w:rsidRPr="00EB792B">
        <w:rPr>
          <w:b/>
          <w:bCs/>
          <w:sz w:val="28"/>
          <w:szCs w:val="28"/>
        </w:rPr>
        <w:t>y</w:t>
      </w:r>
      <w:r w:rsidR="00D25E36" w:rsidRPr="00EB792B">
        <w:rPr>
          <w:b/>
          <w:bCs/>
          <w:sz w:val="28"/>
          <w:szCs w:val="28"/>
        </w:rPr>
        <w:t>:-</w:t>
      </w:r>
      <w:r w:rsidR="00D25E36" w:rsidRPr="00EB792B">
        <w:rPr>
          <w:b/>
          <w:sz w:val="28"/>
          <w:szCs w:val="28"/>
        </w:rPr>
        <w:t>handling of physical securities</w:t>
      </w:r>
    </w:p>
    <w:p w:rsidR="00D25E36" w:rsidRPr="00EB792B" w:rsidRDefault="008379CC" w:rsidP="00EB792B">
      <w:pPr>
        <w:spacing w:before="100" w:beforeAutospacing="1" w:after="100" w:afterAutospacing="1" w:line="240" w:lineRule="auto"/>
        <w:jc w:val="both"/>
        <w:rPr>
          <w:b/>
          <w:bCs/>
        </w:rPr>
      </w:pPr>
      <w:r w:rsidRPr="00396354">
        <w:rPr>
          <w:b/>
          <w:bCs/>
        </w:rPr>
        <w:t xml:space="preserve">K1. </w:t>
      </w:r>
      <w:r w:rsidR="00D25E36" w:rsidRPr="00EB792B">
        <w:rPr>
          <w:b/>
          <w:bCs/>
        </w:rPr>
        <w:t>Are securities maintained in the form of physical certificates or in electronic book-entry form?</w:t>
      </w:r>
    </w:p>
    <w:p w:rsidR="00D25E36" w:rsidRPr="00427028" w:rsidRDefault="00C76D3B" w:rsidP="00EB792B">
      <w:pPr>
        <w:spacing w:before="100" w:beforeAutospacing="1" w:after="100" w:afterAutospacing="1" w:line="240" w:lineRule="auto"/>
        <w:jc w:val="both"/>
        <w:rPr>
          <w:b/>
          <w:bCs/>
        </w:rPr>
      </w:pPr>
      <w:r>
        <w:rPr>
          <w:b/>
          <w:bCs/>
        </w:rPr>
        <w:t xml:space="preserve">a. </w:t>
      </w:r>
      <w:r w:rsidR="00D25E36" w:rsidRPr="00396354">
        <w:rPr>
          <w:b/>
          <w:bCs/>
        </w:rPr>
        <w:t>Physical</w:t>
      </w:r>
      <w:r w:rsidR="00D25E36" w:rsidRPr="00396354">
        <w:rPr>
          <w:b/>
          <w:bCs/>
        </w:rPr>
        <w:tab/>
      </w:r>
      <w:r w:rsidR="00D25E36" w:rsidRPr="00396354">
        <w:rPr>
          <w:b/>
          <w:bCs/>
        </w:rPr>
        <w:tab/>
      </w:r>
      <w:r w:rsidR="00D25E36" w:rsidRPr="00396354">
        <w:rPr>
          <w:b/>
          <w:bCs/>
        </w:rPr>
        <w:tab/>
        <w:t>b. Book entry</w:t>
      </w:r>
      <w:r w:rsidR="00D25E36" w:rsidRPr="00396354">
        <w:rPr>
          <w:b/>
          <w:bCs/>
        </w:rPr>
        <w:tab/>
      </w:r>
      <w:r w:rsidR="00D25E36" w:rsidRPr="00396354">
        <w:rPr>
          <w:b/>
          <w:bCs/>
        </w:rPr>
        <w:tab/>
      </w:r>
      <w:r w:rsidR="00D25E36" w:rsidRPr="00396354">
        <w:rPr>
          <w:b/>
          <w:bCs/>
        </w:rPr>
        <w:tab/>
        <w:t>c. Both</w:t>
      </w:r>
    </w:p>
    <w:p w:rsidR="00D25E36" w:rsidRPr="00EB792B" w:rsidRDefault="008379CC" w:rsidP="00EB792B">
      <w:pPr>
        <w:spacing w:before="100" w:beforeAutospacing="1" w:after="100" w:afterAutospacing="1" w:line="240" w:lineRule="auto"/>
        <w:jc w:val="both"/>
        <w:rPr>
          <w:b/>
          <w:bCs/>
        </w:rPr>
      </w:pPr>
      <w:r w:rsidRPr="00396354">
        <w:rPr>
          <w:b/>
          <w:bCs/>
        </w:rPr>
        <w:t>K2.</w:t>
      </w:r>
      <w:r w:rsidR="00D25E36" w:rsidRPr="00EB792B">
        <w:rPr>
          <w:b/>
          <w:bCs/>
        </w:rPr>
        <w:t>If answer to above is c. approximately what percentage of total securities exists in book entry form? __________ %</w:t>
      </w:r>
    </w:p>
    <w:p w:rsidR="00D25E36" w:rsidRPr="00EB792B" w:rsidRDefault="008379CC" w:rsidP="00EB792B">
      <w:pPr>
        <w:spacing w:before="100" w:beforeAutospacing="1" w:after="100" w:afterAutospacing="1" w:line="240" w:lineRule="auto"/>
        <w:jc w:val="both"/>
        <w:rPr>
          <w:b/>
          <w:bCs/>
        </w:rPr>
      </w:pPr>
      <w:r w:rsidRPr="00396354">
        <w:rPr>
          <w:b/>
          <w:bCs/>
        </w:rPr>
        <w:t xml:space="preserve">K3. </w:t>
      </w:r>
      <w:r w:rsidR="00D25E36" w:rsidRPr="00EB792B">
        <w:rPr>
          <w:b/>
          <w:bCs/>
        </w:rPr>
        <w:t>Are there any regulatory requirements governing the time and manner for the transfer of ownership of physical securities?</w:t>
      </w:r>
    </w:p>
    <w:p w:rsidR="00D25E36" w:rsidRPr="00427028" w:rsidRDefault="008379CC" w:rsidP="00EB792B">
      <w:pPr>
        <w:rPr>
          <w:b/>
          <w:bCs/>
        </w:rPr>
      </w:pPr>
      <w:r w:rsidRPr="00EB792B">
        <w:rPr>
          <w:b/>
          <w:bCs/>
        </w:rPr>
        <w:t xml:space="preserve">a. </w:t>
      </w:r>
      <w:r w:rsidR="00D25E36" w:rsidRPr="00396354">
        <w:rPr>
          <w:b/>
          <w:bCs/>
        </w:rPr>
        <w:t>Yes</w:t>
      </w:r>
      <w:r w:rsidR="00D25E36" w:rsidRPr="00396354">
        <w:rPr>
          <w:b/>
          <w:bCs/>
        </w:rPr>
        <w:tab/>
      </w:r>
      <w:r w:rsidR="00D25E36" w:rsidRPr="00396354">
        <w:rPr>
          <w:b/>
          <w:bCs/>
        </w:rPr>
        <w:tab/>
      </w:r>
      <w:r w:rsidR="00D25E36" w:rsidRPr="00396354">
        <w:rPr>
          <w:b/>
          <w:bCs/>
        </w:rPr>
        <w:tab/>
        <w:t>b. No</w:t>
      </w:r>
    </w:p>
    <w:p w:rsidR="008379CC" w:rsidRPr="00396354" w:rsidRDefault="00D25E36" w:rsidP="00EB792B">
      <w:pPr>
        <w:rPr>
          <w:b/>
          <w:bCs/>
        </w:rPr>
      </w:pPr>
      <w:r w:rsidRPr="00EB792B">
        <w:rPr>
          <w:b/>
          <w:bCs/>
        </w:rPr>
        <w:t>If yes, please specify the time normally taken for such transfer of ownership</w:t>
      </w:r>
    </w:p>
    <w:p w:rsidR="00D25E36" w:rsidRPr="00EB792B" w:rsidRDefault="00D25E36" w:rsidP="00EB792B">
      <w:pPr>
        <w:rPr>
          <w:b/>
          <w:bCs/>
        </w:rPr>
      </w:pPr>
      <w:r w:rsidRPr="00EB792B">
        <w:rPr>
          <w:b/>
          <w:bCs/>
        </w:rPr>
        <w:t xml:space="preserve"> ___________</w:t>
      </w:r>
    </w:p>
    <w:p w:rsidR="00D25E36" w:rsidRPr="00EB792B" w:rsidRDefault="008379CC" w:rsidP="00EB792B">
      <w:pPr>
        <w:tabs>
          <w:tab w:val="left" w:pos="1350"/>
        </w:tabs>
        <w:spacing w:before="100" w:beforeAutospacing="1" w:after="100" w:afterAutospacing="1" w:line="240" w:lineRule="auto"/>
        <w:jc w:val="both"/>
        <w:rPr>
          <w:b/>
          <w:bCs/>
        </w:rPr>
      </w:pPr>
      <w:r w:rsidRPr="00396354">
        <w:rPr>
          <w:b/>
          <w:bCs/>
        </w:rPr>
        <w:lastRenderedPageBreak/>
        <w:t>K4.</w:t>
      </w:r>
      <w:r w:rsidRPr="00EB792B">
        <w:rPr>
          <w:b/>
          <w:bCs/>
        </w:rPr>
        <w:t xml:space="preserve"> </w:t>
      </w:r>
      <w:r w:rsidR="00D25E36" w:rsidRPr="00EB792B">
        <w:rPr>
          <w:b/>
          <w:bCs/>
        </w:rPr>
        <w:t xml:space="preserve">Which </w:t>
      </w:r>
      <w:r w:rsidRPr="00396354">
        <w:rPr>
          <w:b/>
          <w:bCs/>
        </w:rPr>
        <w:t>entity (</w:t>
      </w:r>
      <w:proofErr w:type="spellStart"/>
      <w:r w:rsidR="00D25E36" w:rsidRPr="00EB792B">
        <w:rPr>
          <w:b/>
          <w:bCs/>
        </w:rPr>
        <w:t>ies</w:t>
      </w:r>
      <w:proofErr w:type="spellEnd"/>
      <w:r w:rsidR="00D25E36" w:rsidRPr="00EB792B">
        <w:rPr>
          <w:b/>
          <w:bCs/>
        </w:rPr>
        <w:t xml:space="preserve">) is/are involved in the process of transferring ownership of physical securities? </w:t>
      </w:r>
    </w:p>
    <w:p w:rsidR="00CC3F4F" w:rsidRPr="00C76D3B" w:rsidRDefault="00D25E36" w:rsidP="00EB792B">
      <w:pPr>
        <w:spacing w:before="100" w:beforeAutospacing="1" w:after="100" w:afterAutospacing="1" w:line="240" w:lineRule="auto"/>
        <w:jc w:val="both"/>
      </w:pPr>
      <w:r w:rsidRPr="00EB792B">
        <w:rPr>
          <w:b/>
          <w:bCs/>
        </w:rPr>
        <w:t>___________________________________________________________________</w:t>
      </w:r>
    </w:p>
    <w:p w:rsidR="008379CC" w:rsidRPr="00EB792B" w:rsidRDefault="008379CC" w:rsidP="00EB792B">
      <w:pPr>
        <w:spacing w:before="100" w:beforeAutospacing="1" w:after="100" w:afterAutospacing="1" w:line="240" w:lineRule="auto"/>
        <w:jc w:val="both"/>
        <w:rPr>
          <w:b/>
          <w:bCs/>
        </w:rPr>
      </w:pPr>
      <w:r w:rsidRPr="00396354">
        <w:rPr>
          <w:b/>
          <w:bCs/>
        </w:rPr>
        <w:t>K5.</w:t>
      </w:r>
      <w:r w:rsidR="00D25E36" w:rsidRPr="00EB792B">
        <w:rPr>
          <w:b/>
          <w:bCs/>
        </w:rPr>
        <w:t>Are penalties imposed for failing to settle?</w:t>
      </w:r>
    </w:p>
    <w:p w:rsidR="00D25E36" w:rsidRPr="00EB792B" w:rsidRDefault="00D25E36" w:rsidP="00EB792B">
      <w:pPr>
        <w:spacing w:before="100" w:beforeAutospacing="1" w:after="100" w:afterAutospacing="1" w:line="240" w:lineRule="auto"/>
        <w:jc w:val="both"/>
        <w:rPr>
          <w:b/>
          <w:bCs/>
        </w:rPr>
      </w:pPr>
      <w:r w:rsidRPr="00EB792B">
        <w:rPr>
          <w:b/>
          <w:bCs/>
        </w:rPr>
        <w:t xml:space="preserve"> </w:t>
      </w:r>
      <w:r w:rsidR="008379CC" w:rsidRPr="00396354">
        <w:rPr>
          <w:b/>
          <w:bCs/>
        </w:rPr>
        <w:t>a.</w:t>
      </w:r>
      <w:r w:rsidR="008379CC" w:rsidRPr="00EB792B">
        <w:rPr>
          <w:b/>
          <w:bCs/>
        </w:rPr>
        <w:t xml:space="preserve"> </w:t>
      </w:r>
      <w:r w:rsidRPr="00EB792B">
        <w:rPr>
          <w:b/>
          <w:bCs/>
        </w:rPr>
        <w:t>Yes</w:t>
      </w:r>
      <w:r w:rsidRPr="00EB792B">
        <w:rPr>
          <w:b/>
          <w:bCs/>
        </w:rPr>
        <w:tab/>
      </w:r>
      <w:r w:rsidRPr="00EB792B">
        <w:rPr>
          <w:b/>
          <w:bCs/>
        </w:rPr>
        <w:tab/>
      </w:r>
      <w:r w:rsidRPr="00EB792B">
        <w:rPr>
          <w:b/>
          <w:bCs/>
        </w:rPr>
        <w:tab/>
        <w:t>b. No</w:t>
      </w:r>
    </w:p>
    <w:p w:rsidR="00D25E36" w:rsidRPr="00EB792B" w:rsidRDefault="008379CC" w:rsidP="00EB792B">
      <w:pPr>
        <w:spacing w:before="100" w:beforeAutospacing="1" w:after="100" w:afterAutospacing="1" w:line="240" w:lineRule="auto"/>
        <w:jc w:val="both"/>
        <w:rPr>
          <w:b/>
          <w:bCs/>
        </w:rPr>
      </w:pPr>
      <w:r w:rsidRPr="00396354">
        <w:rPr>
          <w:b/>
          <w:bCs/>
        </w:rPr>
        <w:t>K6.</w:t>
      </w:r>
      <w:r w:rsidRPr="00427028">
        <w:rPr>
          <w:b/>
          <w:bCs/>
        </w:rPr>
        <w:t xml:space="preserve"> </w:t>
      </w:r>
      <w:r w:rsidR="00D25E36" w:rsidRPr="00EB792B">
        <w:rPr>
          <w:b/>
          <w:bCs/>
        </w:rPr>
        <w:t>Are there specific rules and procedures to address the settlement process?</w:t>
      </w:r>
    </w:p>
    <w:p w:rsidR="00D25E36" w:rsidRPr="00EB792B" w:rsidRDefault="008379CC" w:rsidP="00EB792B">
      <w:pPr>
        <w:rPr>
          <w:b/>
          <w:bCs/>
        </w:rPr>
      </w:pPr>
      <w:r w:rsidRPr="00396354">
        <w:rPr>
          <w:b/>
          <w:bCs/>
        </w:rPr>
        <w:t>a. Yes</w:t>
      </w:r>
      <w:r w:rsidR="00D25E36" w:rsidRPr="00EB792B">
        <w:rPr>
          <w:b/>
          <w:bCs/>
        </w:rPr>
        <w:tab/>
      </w:r>
      <w:r w:rsidR="00D25E36" w:rsidRPr="00EB792B">
        <w:rPr>
          <w:b/>
          <w:bCs/>
        </w:rPr>
        <w:tab/>
      </w:r>
      <w:r w:rsidR="00D25E36" w:rsidRPr="00EB792B">
        <w:rPr>
          <w:b/>
          <w:bCs/>
        </w:rPr>
        <w:tab/>
        <w:t>b. No</w:t>
      </w:r>
    </w:p>
    <w:p w:rsidR="00D25E36" w:rsidRPr="00EB792B" w:rsidRDefault="008379CC" w:rsidP="00EB792B">
      <w:pPr>
        <w:spacing w:before="100" w:beforeAutospacing="1" w:after="100" w:afterAutospacing="1" w:line="240" w:lineRule="auto"/>
        <w:jc w:val="both"/>
        <w:rPr>
          <w:b/>
          <w:bCs/>
        </w:rPr>
      </w:pPr>
      <w:r w:rsidRPr="00396354">
        <w:rPr>
          <w:b/>
          <w:bCs/>
        </w:rPr>
        <w:t>K7.</w:t>
      </w:r>
      <w:r w:rsidRPr="00427028">
        <w:rPr>
          <w:b/>
          <w:bCs/>
        </w:rPr>
        <w:t xml:space="preserve"> </w:t>
      </w:r>
      <w:r w:rsidR="00D25E36" w:rsidRPr="00EB792B">
        <w:rPr>
          <w:b/>
          <w:bCs/>
        </w:rPr>
        <w:t>Are there any steps, if any, taken to mitigate the risks of fails?</w:t>
      </w:r>
    </w:p>
    <w:p w:rsidR="00D25E36" w:rsidRPr="00EB792B" w:rsidRDefault="008379CC" w:rsidP="00EB792B">
      <w:pPr>
        <w:rPr>
          <w:b/>
          <w:bCs/>
        </w:rPr>
      </w:pPr>
      <w:r w:rsidRPr="00396354">
        <w:rPr>
          <w:b/>
          <w:bCs/>
        </w:rPr>
        <w:t>a. Yes</w:t>
      </w:r>
      <w:r w:rsidR="00D25E36" w:rsidRPr="00EB792B">
        <w:rPr>
          <w:b/>
          <w:bCs/>
        </w:rPr>
        <w:tab/>
      </w:r>
      <w:r w:rsidR="00D25E36" w:rsidRPr="00EB792B">
        <w:rPr>
          <w:b/>
          <w:bCs/>
        </w:rPr>
        <w:tab/>
      </w:r>
      <w:r w:rsidR="00D25E36" w:rsidRPr="00EB792B">
        <w:rPr>
          <w:b/>
          <w:bCs/>
        </w:rPr>
        <w:tab/>
        <w:t>b. No</w:t>
      </w:r>
    </w:p>
    <w:p w:rsidR="00D25E36" w:rsidRPr="00EB792B" w:rsidRDefault="008379CC" w:rsidP="00EB792B">
      <w:pPr>
        <w:rPr>
          <w:b/>
        </w:rPr>
      </w:pPr>
      <w:r w:rsidRPr="00B92976">
        <w:rPr>
          <w:b/>
        </w:rPr>
        <w:t>K8.</w:t>
      </w:r>
      <w:r w:rsidR="00D25E36" w:rsidRPr="00EB792B">
        <w:rPr>
          <w:b/>
        </w:rPr>
        <w:t xml:space="preserve">Are fails required to be marked to market? </w:t>
      </w:r>
    </w:p>
    <w:p w:rsidR="00D25E36" w:rsidRDefault="008379CC" w:rsidP="00EB792B">
      <w:pPr>
        <w:rPr>
          <w:b/>
          <w:bCs/>
        </w:rPr>
      </w:pPr>
      <w:r w:rsidRPr="00396354">
        <w:rPr>
          <w:b/>
          <w:bCs/>
        </w:rPr>
        <w:t>a. Yes</w:t>
      </w:r>
      <w:r w:rsidR="00D25E36" w:rsidRPr="00EB792B">
        <w:rPr>
          <w:b/>
          <w:bCs/>
        </w:rPr>
        <w:tab/>
      </w:r>
      <w:r w:rsidR="00D25E36" w:rsidRPr="00EB792B">
        <w:rPr>
          <w:b/>
          <w:bCs/>
        </w:rPr>
        <w:tab/>
      </w:r>
      <w:r w:rsidR="00D25E36" w:rsidRPr="00EB792B">
        <w:rPr>
          <w:b/>
          <w:bCs/>
        </w:rPr>
        <w:tab/>
        <w:t>b. No</w:t>
      </w:r>
    </w:p>
    <w:p w:rsidR="00D25E36" w:rsidRPr="00EB792B" w:rsidRDefault="008379CC" w:rsidP="00D25E36">
      <w:pPr>
        <w:spacing w:before="100" w:beforeAutospacing="1" w:after="100" w:afterAutospacing="1" w:line="240" w:lineRule="auto"/>
        <w:jc w:val="both"/>
        <w:rPr>
          <w:b/>
          <w:bCs/>
          <w:sz w:val="28"/>
          <w:szCs w:val="28"/>
        </w:rPr>
      </w:pPr>
      <w:r w:rsidRPr="00EB792B">
        <w:rPr>
          <w:b/>
          <w:bCs/>
          <w:sz w:val="28"/>
          <w:szCs w:val="28"/>
        </w:rPr>
        <w:t>L.</w:t>
      </w:r>
      <w:r>
        <w:rPr>
          <w:b/>
          <w:bCs/>
          <w:sz w:val="28"/>
          <w:szCs w:val="28"/>
        </w:rPr>
        <w:t xml:space="preserve"> </w:t>
      </w:r>
      <w:r w:rsidR="00D25E36" w:rsidRPr="00EB792B">
        <w:rPr>
          <w:b/>
          <w:bCs/>
          <w:sz w:val="28"/>
          <w:szCs w:val="28"/>
        </w:rPr>
        <w:t>Central securities depositories</w:t>
      </w:r>
    </w:p>
    <w:p w:rsidR="00D25E36" w:rsidRPr="00C76D3B" w:rsidRDefault="00D25E36" w:rsidP="0002256B">
      <w:pPr>
        <w:spacing w:before="100" w:beforeAutospacing="1" w:after="100" w:afterAutospacing="1" w:line="240" w:lineRule="auto"/>
        <w:jc w:val="both"/>
        <w:rPr>
          <w:b/>
          <w:bCs/>
        </w:rPr>
      </w:pPr>
      <w:r w:rsidRPr="00C76D3B">
        <w:rPr>
          <w:b/>
          <w:bCs/>
        </w:rPr>
        <w:t>Central securities depositories</w:t>
      </w:r>
      <w:proofErr w:type="gramStart"/>
      <w:r w:rsidRPr="00C76D3B">
        <w:rPr>
          <w:b/>
          <w:bCs/>
        </w:rPr>
        <w:t>:-</w:t>
      </w:r>
      <w:proofErr w:type="gramEnd"/>
      <w:r w:rsidRPr="00C76D3B">
        <w:rPr>
          <w:b/>
          <w:bCs/>
        </w:rPr>
        <w:t xml:space="preserve"> </w:t>
      </w:r>
      <w:r w:rsidRPr="00C76D3B">
        <w:rPr>
          <w:b/>
        </w:rPr>
        <w:t>rules and procedures for safekeeping and transfer</w:t>
      </w:r>
      <w:r w:rsidRPr="00C76D3B">
        <w:rPr>
          <w:b/>
          <w:bCs/>
        </w:rPr>
        <w:t xml:space="preserve"> </w:t>
      </w:r>
    </w:p>
    <w:p w:rsidR="00D25E36" w:rsidRPr="00EB792B" w:rsidRDefault="00513461" w:rsidP="00EB792B">
      <w:pPr>
        <w:jc w:val="both"/>
        <w:rPr>
          <w:b/>
          <w:bCs/>
        </w:rPr>
      </w:pPr>
      <w:r w:rsidRPr="00396354">
        <w:rPr>
          <w:b/>
          <w:bCs/>
        </w:rPr>
        <w:t xml:space="preserve">L1. </w:t>
      </w:r>
      <w:r w:rsidR="00D25E36" w:rsidRPr="00EB792B">
        <w:rPr>
          <w:b/>
          <w:bCs/>
        </w:rPr>
        <w:t>Please specify</w:t>
      </w:r>
      <w:r w:rsidR="00D041C4">
        <w:rPr>
          <w:b/>
          <w:bCs/>
        </w:rPr>
        <w:t xml:space="preserve"> and explain </w:t>
      </w:r>
      <w:r w:rsidR="00D25E36" w:rsidRPr="00EB792B">
        <w:rPr>
          <w:b/>
          <w:bCs/>
        </w:rPr>
        <w:t>the entity which regulates the functions of Central Depositories</w:t>
      </w:r>
      <w:r w:rsidR="00991454" w:rsidRPr="00EB792B">
        <w:rPr>
          <w:b/>
          <w:bCs/>
        </w:rPr>
        <w:t xml:space="preserve"> (CSD)</w:t>
      </w:r>
      <w:r w:rsidR="00D25E36" w:rsidRPr="00EB792B">
        <w:rPr>
          <w:b/>
          <w:bCs/>
        </w:rPr>
        <w:t>.</w:t>
      </w:r>
    </w:p>
    <w:p w:rsidR="00A70CD1" w:rsidRPr="00EB792B" w:rsidRDefault="00513461" w:rsidP="00EB792B">
      <w:pPr>
        <w:rPr>
          <w:b/>
          <w:bCs/>
        </w:rPr>
      </w:pPr>
      <w:r w:rsidRPr="00396354">
        <w:rPr>
          <w:b/>
          <w:bCs/>
        </w:rPr>
        <w:t>L2.</w:t>
      </w:r>
      <w:r w:rsidR="00B92976">
        <w:rPr>
          <w:b/>
          <w:bCs/>
        </w:rPr>
        <w:t xml:space="preserve"> </w:t>
      </w:r>
      <w:r w:rsidR="00A70CD1" w:rsidRPr="00EB792B">
        <w:rPr>
          <w:b/>
          <w:bCs/>
        </w:rPr>
        <w:t>Are securities issued or maintained in a dematerialized form?</w:t>
      </w:r>
    </w:p>
    <w:p w:rsidR="00BE7EAF" w:rsidRPr="00EB792B" w:rsidRDefault="00513461" w:rsidP="00EB792B">
      <w:pPr>
        <w:jc w:val="both"/>
        <w:rPr>
          <w:b/>
          <w:bCs/>
        </w:rPr>
      </w:pPr>
      <w:r w:rsidRPr="00396354">
        <w:rPr>
          <w:b/>
          <w:bCs/>
        </w:rPr>
        <w:t>a.</w:t>
      </w:r>
      <w:r w:rsidR="00A70CD1" w:rsidRPr="00EB792B">
        <w:rPr>
          <w:b/>
          <w:bCs/>
        </w:rPr>
        <w:t xml:space="preserve"> Yes</w:t>
      </w:r>
      <w:r w:rsidR="00A70CD1" w:rsidRPr="00EB792B">
        <w:rPr>
          <w:b/>
          <w:bCs/>
        </w:rPr>
        <w:tab/>
      </w:r>
      <w:r w:rsidR="00A70CD1" w:rsidRPr="00EB792B">
        <w:rPr>
          <w:b/>
          <w:bCs/>
        </w:rPr>
        <w:tab/>
      </w:r>
      <w:r w:rsidR="00A70CD1" w:rsidRPr="00EB792B">
        <w:rPr>
          <w:b/>
          <w:bCs/>
        </w:rPr>
        <w:tab/>
        <w:t>b. No</w:t>
      </w:r>
    </w:p>
    <w:p w:rsidR="00BE7EAF" w:rsidRPr="00EB792B" w:rsidRDefault="00513461" w:rsidP="00EB792B">
      <w:pPr>
        <w:jc w:val="both"/>
        <w:rPr>
          <w:b/>
          <w:bCs/>
        </w:rPr>
      </w:pPr>
      <w:r w:rsidRPr="00396354">
        <w:rPr>
          <w:b/>
          <w:bCs/>
        </w:rPr>
        <w:t xml:space="preserve">L3. </w:t>
      </w:r>
      <w:r w:rsidR="00BE7EAF" w:rsidRPr="00EB792B">
        <w:rPr>
          <w:b/>
          <w:bCs/>
        </w:rPr>
        <w:t xml:space="preserve">What </w:t>
      </w:r>
      <w:r w:rsidRPr="00EB792B">
        <w:rPr>
          <w:b/>
          <w:bCs/>
        </w:rPr>
        <w:t>percentage of securities is</w:t>
      </w:r>
      <w:r w:rsidR="00BE7EAF" w:rsidRPr="00EB792B">
        <w:rPr>
          <w:b/>
          <w:bCs/>
        </w:rPr>
        <w:t xml:space="preserve"> dematerialized</w:t>
      </w:r>
      <w:r w:rsidR="00B86118" w:rsidRPr="00EB792B">
        <w:rPr>
          <w:b/>
          <w:bCs/>
        </w:rPr>
        <w:t>?</w:t>
      </w:r>
    </w:p>
    <w:p w:rsidR="00D25E36" w:rsidRPr="00EB792B" w:rsidRDefault="00570BC9" w:rsidP="00EB792B">
      <w:pPr>
        <w:jc w:val="both"/>
        <w:rPr>
          <w:b/>
          <w:bCs/>
        </w:rPr>
      </w:pPr>
      <w:r w:rsidRPr="00C76D3B">
        <w:rPr>
          <w:b/>
          <w:bCs/>
        </w:rPr>
        <w:t>L4.</w:t>
      </w:r>
      <w:r w:rsidR="00B92976">
        <w:rPr>
          <w:b/>
          <w:bCs/>
        </w:rPr>
        <w:t xml:space="preserve"> </w:t>
      </w:r>
      <w:r w:rsidR="00D25E36" w:rsidRPr="00EB792B">
        <w:rPr>
          <w:b/>
          <w:bCs/>
        </w:rPr>
        <w:t>Are the processes at the depository fully automated?</w:t>
      </w:r>
    </w:p>
    <w:p w:rsidR="00D25E36" w:rsidRPr="00B92976" w:rsidRDefault="00570BC9" w:rsidP="00EB792B">
      <w:pPr>
        <w:spacing w:after="0" w:line="240" w:lineRule="auto"/>
        <w:jc w:val="both"/>
        <w:rPr>
          <w:b/>
          <w:bCs/>
        </w:rPr>
      </w:pPr>
      <w:r w:rsidRPr="00EB792B">
        <w:rPr>
          <w:b/>
          <w:bCs/>
        </w:rPr>
        <w:t>a.</w:t>
      </w:r>
      <w:r w:rsidR="00132DD6" w:rsidRPr="00EB792B">
        <w:rPr>
          <w:b/>
          <w:bCs/>
        </w:rPr>
        <w:t xml:space="preserve"> </w:t>
      </w:r>
      <w:r w:rsidR="00D25E36" w:rsidRPr="00396354">
        <w:rPr>
          <w:b/>
          <w:bCs/>
        </w:rPr>
        <w:t>Yes</w:t>
      </w:r>
      <w:r w:rsidR="00D25E36" w:rsidRPr="00396354">
        <w:rPr>
          <w:b/>
          <w:bCs/>
        </w:rPr>
        <w:tab/>
      </w:r>
      <w:r w:rsidR="00D25E36" w:rsidRPr="00396354">
        <w:rPr>
          <w:b/>
          <w:bCs/>
        </w:rPr>
        <w:tab/>
      </w:r>
      <w:r w:rsidR="00D25E36" w:rsidRPr="00396354">
        <w:rPr>
          <w:b/>
          <w:bCs/>
        </w:rPr>
        <w:tab/>
        <w:t>b. No</w:t>
      </w:r>
    </w:p>
    <w:p w:rsidR="00D25E36" w:rsidRPr="00C76D3B" w:rsidRDefault="00D25E36" w:rsidP="00D25E36">
      <w:pPr>
        <w:pStyle w:val="ListParagraph"/>
        <w:spacing w:after="0" w:line="240" w:lineRule="auto"/>
        <w:ind w:left="1627"/>
        <w:jc w:val="both"/>
        <w:rPr>
          <w:rFonts w:asciiTheme="minorHAnsi" w:hAnsiTheme="minorHAnsi"/>
          <w:b/>
          <w:bCs/>
        </w:rPr>
      </w:pPr>
    </w:p>
    <w:p w:rsidR="00C76D3B" w:rsidRPr="00EB792B" w:rsidRDefault="00D25E36" w:rsidP="00EB792B">
      <w:pPr>
        <w:spacing w:after="0" w:line="240" w:lineRule="auto"/>
        <w:jc w:val="both"/>
        <w:rPr>
          <w:b/>
          <w:bCs/>
        </w:rPr>
      </w:pPr>
      <w:r w:rsidRPr="00EB792B">
        <w:rPr>
          <w:b/>
          <w:bCs/>
        </w:rPr>
        <w:t xml:space="preserve">If no, please specify the extent of manual intervention </w:t>
      </w:r>
    </w:p>
    <w:p w:rsidR="00D25E36" w:rsidRPr="00EB792B" w:rsidRDefault="00D25E36" w:rsidP="00EB792B">
      <w:pPr>
        <w:spacing w:after="0" w:line="240" w:lineRule="auto"/>
        <w:jc w:val="both"/>
        <w:rPr>
          <w:b/>
          <w:bCs/>
        </w:rPr>
      </w:pPr>
      <w:r w:rsidRPr="00EB792B">
        <w:rPr>
          <w:b/>
          <w:bCs/>
        </w:rPr>
        <w:t>_______________________________________</w:t>
      </w:r>
    </w:p>
    <w:p w:rsidR="00D25E36" w:rsidRPr="00C76D3B" w:rsidRDefault="00D25E36" w:rsidP="00D25E36">
      <w:pPr>
        <w:pStyle w:val="ListParagraph"/>
        <w:ind w:left="1260"/>
        <w:jc w:val="both"/>
        <w:rPr>
          <w:rFonts w:asciiTheme="minorHAnsi" w:hAnsiTheme="minorHAnsi"/>
          <w:b/>
          <w:bCs/>
        </w:rPr>
      </w:pPr>
    </w:p>
    <w:p w:rsidR="00BF34FD" w:rsidRPr="00EB792B" w:rsidRDefault="00132DD6" w:rsidP="00EB792B">
      <w:pPr>
        <w:jc w:val="both"/>
        <w:rPr>
          <w:b/>
          <w:bCs/>
        </w:rPr>
      </w:pPr>
      <w:r w:rsidRPr="00396354">
        <w:rPr>
          <w:b/>
          <w:bCs/>
        </w:rPr>
        <w:t>L5.</w:t>
      </w:r>
      <w:r w:rsidR="00B92976">
        <w:rPr>
          <w:b/>
          <w:bCs/>
        </w:rPr>
        <w:t xml:space="preserve"> </w:t>
      </w:r>
      <w:r w:rsidR="00BF34FD" w:rsidRPr="00EB792B">
        <w:rPr>
          <w:b/>
          <w:bCs/>
        </w:rPr>
        <w:t xml:space="preserve">Who is entitled to open an account with the </w:t>
      </w:r>
      <w:proofErr w:type="gramStart"/>
      <w:r w:rsidR="00BF34FD" w:rsidRPr="00EB792B">
        <w:rPr>
          <w:b/>
          <w:bCs/>
        </w:rPr>
        <w:t>CD</w:t>
      </w:r>
      <w:proofErr w:type="gramEnd"/>
      <w:r w:rsidR="00BF34FD" w:rsidRPr="00EB792B">
        <w:rPr>
          <w:b/>
          <w:bCs/>
        </w:rPr>
        <w:t xml:space="preserve"> </w:t>
      </w:r>
    </w:p>
    <w:p w:rsidR="00BF34FD" w:rsidRPr="00EB792B" w:rsidRDefault="00C76D3B" w:rsidP="00EB792B">
      <w:pPr>
        <w:pStyle w:val="ListParagraph"/>
        <w:numPr>
          <w:ilvl w:val="0"/>
          <w:numId w:val="95"/>
        </w:numPr>
        <w:jc w:val="both"/>
        <w:rPr>
          <w:b/>
          <w:bCs/>
        </w:rPr>
      </w:pPr>
      <w:r w:rsidRPr="00EB792B">
        <w:rPr>
          <w:b/>
          <w:bCs/>
        </w:rPr>
        <w:t>Market</w:t>
      </w:r>
      <w:r w:rsidR="00BF34FD" w:rsidRPr="00EB792B">
        <w:rPr>
          <w:b/>
          <w:bCs/>
        </w:rPr>
        <w:t xml:space="preserve"> intermediaries </w:t>
      </w:r>
    </w:p>
    <w:p w:rsidR="00BF34FD" w:rsidRPr="00EB792B" w:rsidRDefault="00C76D3B" w:rsidP="00EB792B">
      <w:pPr>
        <w:pStyle w:val="ListParagraph"/>
        <w:numPr>
          <w:ilvl w:val="0"/>
          <w:numId w:val="95"/>
        </w:numPr>
        <w:jc w:val="both"/>
        <w:rPr>
          <w:b/>
          <w:bCs/>
        </w:rPr>
      </w:pPr>
      <w:r w:rsidRPr="00EB792B">
        <w:rPr>
          <w:b/>
          <w:bCs/>
        </w:rPr>
        <w:t>Market</w:t>
      </w:r>
      <w:r w:rsidR="00BF34FD" w:rsidRPr="00EB792B">
        <w:rPr>
          <w:b/>
          <w:bCs/>
        </w:rPr>
        <w:t xml:space="preserve"> intermediaries and individual investors</w:t>
      </w:r>
    </w:p>
    <w:p w:rsidR="00C76D3B" w:rsidRPr="00C76D3B" w:rsidRDefault="00C76D3B" w:rsidP="00BF34FD">
      <w:pPr>
        <w:pStyle w:val="ListParagraph"/>
        <w:ind w:left="1440"/>
        <w:jc w:val="both"/>
        <w:rPr>
          <w:rFonts w:asciiTheme="minorHAnsi" w:hAnsiTheme="minorHAnsi"/>
          <w:b/>
          <w:bCs/>
        </w:rPr>
      </w:pPr>
    </w:p>
    <w:p w:rsidR="00D25E36" w:rsidRPr="00EB792B" w:rsidRDefault="00132DD6" w:rsidP="00EB792B">
      <w:pPr>
        <w:jc w:val="both"/>
        <w:rPr>
          <w:b/>
          <w:bCs/>
        </w:rPr>
      </w:pPr>
      <w:r w:rsidRPr="00396354">
        <w:rPr>
          <w:b/>
          <w:bCs/>
        </w:rPr>
        <w:lastRenderedPageBreak/>
        <w:t>L6.</w:t>
      </w:r>
      <w:r w:rsidR="00B92976">
        <w:rPr>
          <w:b/>
          <w:bCs/>
        </w:rPr>
        <w:t xml:space="preserve"> </w:t>
      </w:r>
      <w:r w:rsidR="00D25E36" w:rsidRPr="00EB792B">
        <w:rPr>
          <w:b/>
          <w:bCs/>
        </w:rPr>
        <w:t>Are there any defined procedures and/or regulatory requirements governing the functions of the depository?</w:t>
      </w:r>
    </w:p>
    <w:p w:rsidR="00D25E36" w:rsidRPr="00C76D3B" w:rsidRDefault="00D25E36" w:rsidP="00EB792B">
      <w:pPr>
        <w:spacing w:after="0" w:line="240" w:lineRule="auto"/>
        <w:jc w:val="both"/>
        <w:rPr>
          <w:b/>
          <w:bCs/>
        </w:rPr>
      </w:pPr>
      <w:r w:rsidRPr="00C76D3B">
        <w:rPr>
          <w:rFonts w:cs="Times New Roman"/>
          <w:b/>
          <w:bCs/>
        </w:rPr>
        <w:t>a.</w:t>
      </w:r>
      <w:r w:rsidRPr="00C76D3B">
        <w:rPr>
          <w:b/>
          <w:bCs/>
        </w:rPr>
        <w:t xml:space="preserve"> Yes</w:t>
      </w:r>
      <w:r w:rsidRPr="00C76D3B">
        <w:rPr>
          <w:b/>
          <w:bCs/>
        </w:rPr>
        <w:tab/>
      </w:r>
      <w:r w:rsidRPr="00C76D3B">
        <w:rPr>
          <w:b/>
          <w:bCs/>
        </w:rPr>
        <w:tab/>
      </w:r>
      <w:r w:rsidRPr="00C76D3B">
        <w:rPr>
          <w:b/>
          <w:bCs/>
        </w:rPr>
        <w:tab/>
        <w:t>b. No</w:t>
      </w:r>
    </w:p>
    <w:p w:rsidR="00D25E36" w:rsidRPr="00C76D3B" w:rsidRDefault="00D25E36" w:rsidP="00D25E36">
      <w:pPr>
        <w:pStyle w:val="ListParagraph"/>
        <w:ind w:left="1260"/>
        <w:jc w:val="both"/>
        <w:rPr>
          <w:rFonts w:asciiTheme="minorHAnsi" w:hAnsiTheme="minorHAnsi"/>
          <w:b/>
          <w:bCs/>
        </w:rPr>
      </w:pPr>
    </w:p>
    <w:p w:rsidR="00D25E36" w:rsidRPr="00EB792B" w:rsidRDefault="008107F7" w:rsidP="00D25E36">
      <w:pPr>
        <w:spacing w:before="100" w:beforeAutospacing="1" w:after="100" w:afterAutospacing="1" w:line="240" w:lineRule="auto"/>
        <w:jc w:val="both"/>
        <w:rPr>
          <w:b/>
          <w:bCs/>
          <w:sz w:val="28"/>
          <w:szCs w:val="28"/>
        </w:rPr>
      </w:pPr>
      <w:r>
        <w:rPr>
          <w:b/>
          <w:bCs/>
          <w:sz w:val="28"/>
          <w:szCs w:val="28"/>
        </w:rPr>
        <w:t xml:space="preserve">M. </w:t>
      </w:r>
      <w:r w:rsidR="00D25E36" w:rsidRPr="00EB792B">
        <w:rPr>
          <w:b/>
          <w:bCs/>
          <w:sz w:val="28"/>
          <w:szCs w:val="28"/>
        </w:rPr>
        <w:t>Default management:</w:t>
      </w:r>
    </w:p>
    <w:p w:rsidR="00D25E36" w:rsidRPr="00EB792B" w:rsidRDefault="008107F7" w:rsidP="00EB792B">
      <w:pPr>
        <w:jc w:val="both"/>
        <w:rPr>
          <w:b/>
          <w:bCs/>
        </w:rPr>
      </w:pPr>
      <w:r w:rsidRPr="00396354">
        <w:rPr>
          <w:b/>
          <w:bCs/>
        </w:rPr>
        <w:t>M1.</w:t>
      </w:r>
      <w:r w:rsidR="00B92976">
        <w:rPr>
          <w:b/>
          <w:bCs/>
        </w:rPr>
        <w:t xml:space="preserve"> </w:t>
      </w:r>
      <w:r w:rsidR="00D25E36" w:rsidRPr="00EB792B">
        <w:rPr>
          <w:b/>
          <w:bCs/>
        </w:rPr>
        <w:t>Please clarify what constitutes default of a market intermediary in your jurisdiction (Please check as many options as applicable)?</w:t>
      </w:r>
    </w:p>
    <w:p w:rsidR="00D25E36" w:rsidRPr="00EB792B" w:rsidRDefault="00D25E36" w:rsidP="00EB792B">
      <w:pPr>
        <w:pStyle w:val="ListParagraph"/>
        <w:numPr>
          <w:ilvl w:val="0"/>
          <w:numId w:val="90"/>
        </w:numPr>
        <w:jc w:val="both"/>
        <w:rPr>
          <w:b/>
          <w:bCs/>
        </w:rPr>
      </w:pPr>
      <w:r w:rsidRPr="00EB792B">
        <w:rPr>
          <w:b/>
          <w:bCs/>
        </w:rPr>
        <w:t>Settlement Failures</w:t>
      </w:r>
    </w:p>
    <w:p w:rsidR="00D25E36" w:rsidRPr="00EB792B" w:rsidRDefault="00D25E36" w:rsidP="00EB792B">
      <w:pPr>
        <w:pStyle w:val="ListParagraph"/>
        <w:numPr>
          <w:ilvl w:val="0"/>
          <w:numId w:val="90"/>
        </w:numPr>
        <w:jc w:val="both"/>
        <w:rPr>
          <w:b/>
          <w:bCs/>
        </w:rPr>
      </w:pPr>
      <w:r w:rsidRPr="00EB792B">
        <w:rPr>
          <w:b/>
          <w:bCs/>
        </w:rPr>
        <w:t>Failure to deposit margins</w:t>
      </w:r>
    </w:p>
    <w:p w:rsidR="00D25E36" w:rsidRPr="00EB792B" w:rsidRDefault="00D25E36" w:rsidP="00EB792B">
      <w:pPr>
        <w:pStyle w:val="ListParagraph"/>
        <w:numPr>
          <w:ilvl w:val="0"/>
          <w:numId w:val="90"/>
        </w:numPr>
        <w:jc w:val="both"/>
        <w:rPr>
          <w:b/>
          <w:bCs/>
        </w:rPr>
      </w:pPr>
      <w:r w:rsidRPr="00EB792B">
        <w:rPr>
          <w:b/>
          <w:bCs/>
        </w:rPr>
        <w:t>Failure to maintain minimum capital adequacy</w:t>
      </w:r>
    </w:p>
    <w:p w:rsidR="00D25E36" w:rsidRPr="00EB792B" w:rsidRDefault="00D25E36" w:rsidP="00EB792B">
      <w:pPr>
        <w:pStyle w:val="ListParagraph"/>
        <w:numPr>
          <w:ilvl w:val="0"/>
          <w:numId w:val="90"/>
        </w:numPr>
        <w:jc w:val="both"/>
        <w:rPr>
          <w:b/>
          <w:bCs/>
        </w:rPr>
      </w:pPr>
      <w:r w:rsidRPr="00EB792B">
        <w:rPr>
          <w:b/>
          <w:bCs/>
        </w:rPr>
        <w:t>Non-resolution of investor complaints</w:t>
      </w:r>
    </w:p>
    <w:p w:rsidR="00D25E36" w:rsidRPr="00EB792B" w:rsidRDefault="00D25E36" w:rsidP="00EB792B">
      <w:pPr>
        <w:pStyle w:val="ListParagraph"/>
        <w:numPr>
          <w:ilvl w:val="0"/>
          <w:numId w:val="90"/>
        </w:numPr>
        <w:jc w:val="both"/>
        <w:rPr>
          <w:b/>
          <w:bCs/>
        </w:rPr>
      </w:pPr>
      <w:r w:rsidRPr="00EB792B">
        <w:rPr>
          <w:b/>
          <w:bCs/>
        </w:rPr>
        <w:t>Other, please specify _________</w:t>
      </w:r>
    </w:p>
    <w:p w:rsidR="00D25E36" w:rsidRPr="00EB792B" w:rsidRDefault="008107F7" w:rsidP="00EB792B">
      <w:pPr>
        <w:jc w:val="both"/>
        <w:rPr>
          <w:b/>
          <w:bCs/>
        </w:rPr>
      </w:pPr>
      <w:r w:rsidRPr="00396354">
        <w:rPr>
          <w:b/>
          <w:bCs/>
        </w:rPr>
        <w:t>M2.</w:t>
      </w:r>
      <w:r w:rsidR="00B92976">
        <w:rPr>
          <w:b/>
          <w:bCs/>
        </w:rPr>
        <w:t xml:space="preserve"> </w:t>
      </w:r>
      <w:r w:rsidR="00D25E36" w:rsidRPr="00EB792B">
        <w:rPr>
          <w:b/>
          <w:bCs/>
        </w:rPr>
        <w:t>Does your regulatory framework provide for any specific procedures to be followed in case of default of a market intermediary?</w:t>
      </w:r>
    </w:p>
    <w:p w:rsidR="00D25E36" w:rsidRPr="00EB792B" w:rsidRDefault="008107F7" w:rsidP="00EB792B">
      <w:pPr>
        <w:rPr>
          <w:b/>
          <w:bCs/>
        </w:rPr>
      </w:pPr>
      <w:proofErr w:type="spellStart"/>
      <w:proofErr w:type="gramStart"/>
      <w:r w:rsidRPr="00396354">
        <w:rPr>
          <w:b/>
          <w:bCs/>
        </w:rPr>
        <w:t>a.</w:t>
      </w:r>
      <w:r w:rsidR="00D25E36" w:rsidRPr="00EB792B">
        <w:rPr>
          <w:b/>
          <w:bCs/>
        </w:rPr>
        <w:t>Yes</w:t>
      </w:r>
      <w:proofErr w:type="spellEnd"/>
      <w:proofErr w:type="gramEnd"/>
      <w:r w:rsidR="00D25E36" w:rsidRPr="00EB792B">
        <w:rPr>
          <w:b/>
          <w:bCs/>
        </w:rPr>
        <w:tab/>
      </w:r>
      <w:r w:rsidR="00D25E36" w:rsidRPr="00EB792B">
        <w:rPr>
          <w:b/>
          <w:bCs/>
        </w:rPr>
        <w:tab/>
      </w:r>
      <w:r w:rsidR="00D25E36" w:rsidRPr="00EB792B">
        <w:rPr>
          <w:b/>
          <w:bCs/>
        </w:rPr>
        <w:tab/>
        <w:t>b. No</w:t>
      </w:r>
    </w:p>
    <w:p w:rsidR="00D25E36" w:rsidRPr="00EB792B" w:rsidRDefault="008107F7" w:rsidP="00EB792B">
      <w:pPr>
        <w:jc w:val="both"/>
        <w:rPr>
          <w:b/>
          <w:bCs/>
        </w:rPr>
      </w:pPr>
      <w:r w:rsidRPr="00396354">
        <w:rPr>
          <w:b/>
          <w:bCs/>
        </w:rPr>
        <w:t>M3.</w:t>
      </w:r>
      <w:r w:rsidR="00B92976">
        <w:rPr>
          <w:b/>
          <w:bCs/>
        </w:rPr>
        <w:t xml:space="preserve"> </w:t>
      </w:r>
      <w:r w:rsidR="00D25E36" w:rsidRPr="00EB792B">
        <w:rPr>
          <w:b/>
          <w:bCs/>
        </w:rPr>
        <w:t>Which assets of the market intermediary can be utilized for settlement of claims in case of default?</w:t>
      </w:r>
    </w:p>
    <w:p w:rsidR="00D25E36" w:rsidRPr="00EB792B" w:rsidRDefault="00D25E36" w:rsidP="00EB792B">
      <w:pPr>
        <w:jc w:val="both"/>
        <w:rPr>
          <w:b/>
          <w:bCs/>
        </w:rPr>
      </w:pPr>
      <w:r w:rsidRPr="00EB792B">
        <w:rPr>
          <w:b/>
          <w:bCs/>
        </w:rPr>
        <w:t>___________________________________________________________________</w:t>
      </w:r>
    </w:p>
    <w:p w:rsidR="00D25E36" w:rsidRPr="00EB792B" w:rsidRDefault="008107F7" w:rsidP="00EB792B">
      <w:pPr>
        <w:jc w:val="both"/>
        <w:rPr>
          <w:b/>
          <w:bCs/>
        </w:rPr>
      </w:pPr>
      <w:r w:rsidRPr="00396354">
        <w:rPr>
          <w:b/>
          <w:bCs/>
        </w:rPr>
        <w:t>M4.</w:t>
      </w:r>
      <w:r w:rsidR="00B92976">
        <w:rPr>
          <w:b/>
          <w:bCs/>
        </w:rPr>
        <w:t xml:space="preserve"> </w:t>
      </w:r>
      <w:r w:rsidR="00D25E36" w:rsidRPr="00EB792B">
        <w:rPr>
          <w:b/>
          <w:bCs/>
        </w:rPr>
        <w:t>What is sequence of utilization of the assets of a defaulter?</w:t>
      </w:r>
    </w:p>
    <w:p w:rsidR="00D25E36" w:rsidRPr="00EB792B" w:rsidRDefault="00D25E36" w:rsidP="00EB792B">
      <w:pPr>
        <w:jc w:val="both"/>
        <w:rPr>
          <w:b/>
          <w:bCs/>
        </w:rPr>
      </w:pPr>
      <w:r w:rsidRPr="00EB792B">
        <w:rPr>
          <w:b/>
          <w:bCs/>
        </w:rPr>
        <w:t>___________________________________________________________________</w:t>
      </w:r>
    </w:p>
    <w:p w:rsidR="00D25E36" w:rsidRPr="00EB792B" w:rsidRDefault="008107F7" w:rsidP="00EB792B">
      <w:pPr>
        <w:jc w:val="both"/>
        <w:rPr>
          <w:b/>
          <w:bCs/>
        </w:rPr>
      </w:pPr>
      <w:r w:rsidRPr="00396354">
        <w:rPr>
          <w:b/>
          <w:bCs/>
        </w:rPr>
        <w:t>M5.</w:t>
      </w:r>
      <w:r w:rsidR="00B92976">
        <w:rPr>
          <w:b/>
          <w:bCs/>
        </w:rPr>
        <w:t xml:space="preserve"> </w:t>
      </w:r>
      <w:r w:rsidR="00D25E36" w:rsidRPr="00EB792B">
        <w:rPr>
          <w:b/>
          <w:bCs/>
        </w:rPr>
        <w:t>Are there any market protection funds available in your jurisdiction which can be utilized in case of default?</w:t>
      </w:r>
    </w:p>
    <w:p w:rsidR="00D25E36" w:rsidRPr="00EB792B" w:rsidRDefault="008107F7" w:rsidP="00EB792B">
      <w:pPr>
        <w:jc w:val="both"/>
        <w:rPr>
          <w:b/>
          <w:bCs/>
        </w:rPr>
      </w:pPr>
      <w:r w:rsidRPr="00396354">
        <w:rPr>
          <w:b/>
          <w:bCs/>
        </w:rPr>
        <w:t xml:space="preserve">a. </w:t>
      </w:r>
      <w:r w:rsidR="00D25E36" w:rsidRPr="00EB792B">
        <w:rPr>
          <w:b/>
          <w:bCs/>
        </w:rPr>
        <w:t>Yes</w:t>
      </w:r>
      <w:r w:rsidR="00D25E36" w:rsidRPr="00EB792B">
        <w:rPr>
          <w:b/>
          <w:bCs/>
        </w:rPr>
        <w:tab/>
      </w:r>
      <w:r w:rsidR="00D25E36" w:rsidRPr="00EB792B">
        <w:rPr>
          <w:b/>
          <w:bCs/>
        </w:rPr>
        <w:tab/>
      </w:r>
      <w:r w:rsidR="00D25E36" w:rsidRPr="00EB792B">
        <w:rPr>
          <w:b/>
          <w:bCs/>
        </w:rPr>
        <w:tab/>
        <w:t>b. No</w:t>
      </w:r>
    </w:p>
    <w:p w:rsidR="00991454" w:rsidRPr="00A452B3" w:rsidRDefault="00991454" w:rsidP="00991454">
      <w:pPr>
        <w:jc w:val="both"/>
        <w:rPr>
          <w:b/>
          <w:bCs/>
        </w:rPr>
      </w:pPr>
      <w:r w:rsidRPr="00A452B3">
        <w:rPr>
          <w:b/>
          <w:bCs/>
        </w:rPr>
        <w:t>If yes then please provide the extent/limit this fund can be used (USD)</w:t>
      </w:r>
    </w:p>
    <w:p w:rsidR="00D25E36" w:rsidRPr="00EB792B" w:rsidRDefault="008107F7" w:rsidP="00EB792B">
      <w:pPr>
        <w:jc w:val="both"/>
        <w:rPr>
          <w:b/>
          <w:bCs/>
        </w:rPr>
      </w:pPr>
      <w:r w:rsidRPr="00396354">
        <w:rPr>
          <w:b/>
          <w:bCs/>
        </w:rPr>
        <w:t>M6.</w:t>
      </w:r>
      <w:r w:rsidR="00B92976">
        <w:rPr>
          <w:b/>
          <w:bCs/>
        </w:rPr>
        <w:t xml:space="preserve"> </w:t>
      </w:r>
      <w:r w:rsidR="00D25E36" w:rsidRPr="00EB792B">
        <w:rPr>
          <w:b/>
          <w:bCs/>
        </w:rPr>
        <w:t>Is utilization of client’s securities allowed for compensating default of the market intermediary?</w:t>
      </w:r>
    </w:p>
    <w:p w:rsidR="008107F7" w:rsidRPr="00EB792B" w:rsidRDefault="008107F7" w:rsidP="00EB792B">
      <w:pPr>
        <w:rPr>
          <w:b/>
          <w:bCs/>
        </w:rPr>
      </w:pPr>
      <w:r w:rsidRPr="00A452B3">
        <w:rPr>
          <w:b/>
          <w:bCs/>
        </w:rPr>
        <w:t>a.</w:t>
      </w:r>
      <w:r w:rsidRPr="00EB792B">
        <w:rPr>
          <w:b/>
          <w:bCs/>
        </w:rPr>
        <w:t xml:space="preserve"> </w:t>
      </w:r>
      <w:r w:rsidR="00D25E36" w:rsidRPr="00EB792B">
        <w:rPr>
          <w:b/>
          <w:bCs/>
        </w:rPr>
        <w:t>Yes</w:t>
      </w:r>
      <w:r w:rsidR="00D25E36" w:rsidRPr="00EB792B">
        <w:rPr>
          <w:b/>
          <w:bCs/>
        </w:rPr>
        <w:tab/>
      </w:r>
      <w:r w:rsidR="00D25E36" w:rsidRPr="00EB792B">
        <w:rPr>
          <w:b/>
          <w:bCs/>
        </w:rPr>
        <w:tab/>
      </w:r>
      <w:r w:rsidR="00D25E36" w:rsidRPr="00EB792B">
        <w:rPr>
          <w:b/>
          <w:bCs/>
        </w:rPr>
        <w:tab/>
        <w:t>b. No</w:t>
      </w:r>
    </w:p>
    <w:p w:rsidR="00D25E36" w:rsidRPr="00EB792B" w:rsidRDefault="008107F7" w:rsidP="00EB792B">
      <w:pPr>
        <w:rPr>
          <w:b/>
          <w:bCs/>
          <w:sz w:val="28"/>
          <w:szCs w:val="28"/>
        </w:rPr>
      </w:pPr>
      <w:r>
        <w:rPr>
          <w:b/>
          <w:bCs/>
          <w:sz w:val="28"/>
          <w:szCs w:val="28"/>
        </w:rPr>
        <w:t xml:space="preserve">N. </w:t>
      </w:r>
      <w:r w:rsidR="00D25E36" w:rsidRPr="00EB792B">
        <w:rPr>
          <w:b/>
          <w:bCs/>
          <w:sz w:val="28"/>
          <w:szCs w:val="28"/>
        </w:rPr>
        <w:t xml:space="preserve">Segregation: - </w:t>
      </w:r>
      <w:r w:rsidR="00D25E36" w:rsidRPr="00EB792B">
        <w:rPr>
          <w:b/>
          <w:sz w:val="28"/>
          <w:szCs w:val="28"/>
        </w:rPr>
        <w:t>client assets and participants assets</w:t>
      </w:r>
      <w:r w:rsidR="00D25E36" w:rsidRPr="00EB792B">
        <w:rPr>
          <w:b/>
          <w:bCs/>
          <w:sz w:val="28"/>
          <w:szCs w:val="28"/>
        </w:rPr>
        <w:t xml:space="preserve">  </w:t>
      </w:r>
    </w:p>
    <w:p w:rsidR="00D25E36" w:rsidRPr="00EB792B" w:rsidRDefault="008107F7" w:rsidP="00EB792B">
      <w:pPr>
        <w:rPr>
          <w:b/>
          <w:bCs/>
        </w:rPr>
      </w:pPr>
      <w:r w:rsidRPr="00EB792B">
        <w:rPr>
          <w:b/>
          <w:bCs/>
        </w:rPr>
        <w:t xml:space="preserve">N1. </w:t>
      </w:r>
      <w:r w:rsidR="00D25E36" w:rsidRPr="00EB792B">
        <w:rPr>
          <w:b/>
          <w:bCs/>
        </w:rPr>
        <w:t>Is the term "Client" a defined term in your jurisdiction?</w:t>
      </w:r>
    </w:p>
    <w:p w:rsidR="00D25E36" w:rsidRPr="00B92976" w:rsidRDefault="008107F7" w:rsidP="00EB792B">
      <w:pPr>
        <w:rPr>
          <w:b/>
          <w:bCs/>
        </w:rPr>
      </w:pPr>
      <w:proofErr w:type="spellStart"/>
      <w:proofErr w:type="gramStart"/>
      <w:r w:rsidRPr="00EB792B">
        <w:rPr>
          <w:b/>
          <w:bCs/>
        </w:rPr>
        <w:t>a.</w:t>
      </w:r>
      <w:r w:rsidR="00D25E36" w:rsidRPr="00396354">
        <w:rPr>
          <w:b/>
          <w:bCs/>
        </w:rPr>
        <w:t>Yes</w:t>
      </w:r>
      <w:proofErr w:type="spellEnd"/>
      <w:proofErr w:type="gramEnd"/>
      <w:r w:rsidR="00D25E36" w:rsidRPr="00396354">
        <w:rPr>
          <w:b/>
          <w:bCs/>
        </w:rPr>
        <w:tab/>
      </w:r>
      <w:r w:rsidR="00D25E36" w:rsidRPr="00396354">
        <w:rPr>
          <w:b/>
          <w:bCs/>
        </w:rPr>
        <w:tab/>
      </w:r>
      <w:r w:rsidR="00D25E36" w:rsidRPr="00396354">
        <w:rPr>
          <w:b/>
          <w:bCs/>
        </w:rPr>
        <w:tab/>
        <w:t>b. No</w:t>
      </w:r>
    </w:p>
    <w:p w:rsidR="00D25E36" w:rsidRPr="00B92976" w:rsidRDefault="00D25E36" w:rsidP="00EB792B">
      <w:pPr>
        <w:rPr>
          <w:b/>
          <w:bCs/>
        </w:rPr>
      </w:pPr>
      <w:r w:rsidRPr="00396354">
        <w:rPr>
          <w:b/>
          <w:bCs/>
        </w:rPr>
        <w:lastRenderedPageBreak/>
        <w:t>If yes, how is it defined? _____________________________________________</w:t>
      </w:r>
    </w:p>
    <w:p w:rsidR="00D25E36" w:rsidRPr="00D9269D" w:rsidRDefault="00D25E36" w:rsidP="00EB792B">
      <w:pPr>
        <w:rPr>
          <w:b/>
          <w:bCs/>
        </w:rPr>
      </w:pPr>
      <w:r w:rsidRPr="00396354">
        <w:rPr>
          <w:b/>
          <w:bCs/>
        </w:rPr>
        <w:t xml:space="preserve">If no, please provide any alternate meanings generally implied or assumed for this </w:t>
      </w:r>
      <w:r w:rsidRPr="00B92976">
        <w:rPr>
          <w:b/>
          <w:bCs/>
        </w:rPr>
        <w:t>term in your jurisdiction:</w:t>
      </w:r>
    </w:p>
    <w:p w:rsidR="00D25E36" w:rsidRPr="00B92976" w:rsidRDefault="008107F7" w:rsidP="00EB792B">
      <w:pPr>
        <w:rPr>
          <w:b/>
          <w:bCs/>
        </w:rPr>
      </w:pPr>
      <w:r w:rsidRPr="00EB792B">
        <w:rPr>
          <w:b/>
          <w:bCs/>
        </w:rPr>
        <w:t>N2.</w:t>
      </w:r>
      <w:r w:rsidR="00B92976">
        <w:rPr>
          <w:b/>
          <w:bCs/>
        </w:rPr>
        <w:t xml:space="preserve"> </w:t>
      </w:r>
      <w:r w:rsidR="00D25E36" w:rsidRPr="00396354">
        <w:rPr>
          <w:b/>
          <w:bCs/>
        </w:rPr>
        <w:t>How does your jurisdiction define the term "Client Assets"?</w:t>
      </w:r>
    </w:p>
    <w:p w:rsidR="00D25E36" w:rsidRPr="00D9269D" w:rsidRDefault="00D25E36" w:rsidP="00EB792B">
      <w:pPr>
        <w:rPr>
          <w:b/>
          <w:bCs/>
        </w:rPr>
      </w:pPr>
      <w:r w:rsidRPr="00B92976">
        <w:rPr>
          <w:b/>
          <w:bCs/>
        </w:rPr>
        <w:t>___________________________________________________________________</w:t>
      </w:r>
    </w:p>
    <w:p w:rsidR="00D25E36" w:rsidRPr="00B92976" w:rsidRDefault="00244A4E" w:rsidP="00EB792B">
      <w:pPr>
        <w:jc w:val="both"/>
        <w:rPr>
          <w:b/>
          <w:bCs/>
        </w:rPr>
      </w:pPr>
      <w:r w:rsidRPr="00EB792B">
        <w:rPr>
          <w:b/>
          <w:bCs/>
        </w:rPr>
        <w:t xml:space="preserve">N3. </w:t>
      </w:r>
      <w:r w:rsidR="00D25E36" w:rsidRPr="00396354">
        <w:rPr>
          <w:b/>
          <w:bCs/>
        </w:rPr>
        <w:t xml:space="preserve">Are there any regulatory requirements for segregation of the Client Assets from the </w:t>
      </w:r>
      <w:r w:rsidR="00D25E36" w:rsidRPr="00B92976">
        <w:rPr>
          <w:b/>
          <w:bCs/>
        </w:rPr>
        <w:t>Intermediaries Assets?</w:t>
      </w:r>
    </w:p>
    <w:p w:rsidR="00D25E36" w:rsidRPr="00B92976" w:rsidRDefault="00244A4E" w:rsidP="00EB792B">
      <w:pPr>
        <w:rPr>
          <w:b/>
          <w:bCs/>
        </w:rPr>
      </w:pPr>
      <w:r w:rsidRPr="00EB792B">
        <w:rPr>
          <w:b/>
          <w:bCs/>
        </w:rPr>
        <w:t xml:space="preserve">a. </w:t>
      </w:r>
      <w:r w:rsidR="00D25E36" w:rsidRPr="00396354">
        <w:rPr>
          <w:b/>
          <w:bCs/>
        </w:rPr>
        <w:t>Yes</w:t>
      </w:r>
      <w:r w:rsidR="00D25E36" w:rsidRPr="00396354">
        <w:rPr>
          <w:b/>
          <w:bCs/>
        </w:rPr>
        <w:tab/>
      </w:r>
      <w:r w:rsidR="00D25E36" w:rsidRPr="00396354">
        <w:rPr>
          <w:b/>
          <w:bCs/>
        </w:rPr>
        <w:tab/>
      </w:r>
      <w:r w:rsidR="00D25E36" w:rsidRPr="00396354">
        <w:rPr>
          <w:b/>
          <w:bCs/>
        </w:rPr>
        <w:tab/>
        <w:t>b. No</w:t>
      </w:r>
    </w:p>
    <w:p w:rsidR="00D25E36" w:rsidRPr="00B92976" w:rsidRDefault="00244A4E" w:rsidP="00EB792B">
      <w:pPr>
        <w:rPr>
          <w:b/>
          <w:bCs/>
        </w:rPr>
      </w:pPr>
      <w:r w:rsidRPr="00EB792B">
        <w:rPr>
          <w:b/>
          <w:bCs/>
        </w:rPr>
        <w:t>N4.</w:t>
      </w:r>
      <w:r w:rsidR="00B92976">
        <w:rPr>
          <w:b/>
          <w:bCs/>
        </w:rPr>
        <w:t xml:space="preserve"> </w:t>
      </w:r>
      <w:r w:rsidR="00D25E36" w:rsidRPr="00396354">
        <w:rPr>
          <w:b/>
          <w:bCs/>
        </w:rPr>
        <w:t>Is prior authority/permission required from the Client for utilization / movement of Client Assets?</w:t>
      </w:r>
    </w:p>
    <w:p w:rsidR="00D25E36" w:rsidRPr="00B92976" w:rsidRDefault="00244A4E" w:rsidP="00EB792B">
      <w:pPr>
        <w:rPr>
          <w:b/>
          <w:bCs/>
        </w:rPr>
      </w:pPr>
      <w:r w:rsidRPr="00EB792B">
        <w:rPr>
          <w:b/>
          <w:bCs/>
        </w:rPr>
        <w:t xml:space="preserve">a. </w:t>
      </w:r>
      <w:r w:rsidR="00D25E36" w:rsidRPr="00396354">
        <w:rPr>
          <w:b/>
          <w:bCs/>
        </w:rPr>
        <w:t>Yes</w:t>
      </w:r>
      <w:r w:rsidR="00D25E36" w:rsidRPr="00396354">
        <w:rPr>
          <w:b/>
          <w:bCs/>
        </w:rPr>
        <w:tab/>
      </w:r>
      <w:r w:rsidR="00D25E36" w:rsidRPr="00396354">
        <w:rPr>
          <w:b/>
          <w:bCs/>
        </w:rPr>
        <w:tab/>
      </w:r>
      <w:r w:rsidR="00D25E36" w:rsidRPr="00396354">
        <w:rPr>
          <w:b/>
          <w:bCs/>
        </w:rPr>
        <w:tab/>
        <w:t>b. No</w:t>
      </w:r>
    </w:p>
    <w:p w:rsidR="00D25E36" w:rsidRPr="00B92976" w:rsidRDefault="00244A4E" w:rsidP="00EB792B">
      <w:pPr>
        <w:jc w:val="both"/>
        <w:rPr>
          <w:b/>
          <w:bCs/>
        </w:rPr>
      </w:pPr>
      <w:r w:rsidRPr="00EB792B">
        <w:rPr>
          <w:b/>
          <w:bCs/>
        </w:rPr>
        <w:t>N5.</w:t>
      </w:r>
      <w:r w:rsidR="00B92976">
        <w:rPr>
          <w:b/>
          <w:bCs/>
        </w:rPr>
        <w:t xml:space="preserve"> </w:t>
      </w:r>
      <w:r w:rsidR="00D25E36" w:rsidRPr="00396354">
        <w:rPr>
          <w:b/>
          <w:bCs/>
        </w:rPr>
        <w:t>If yes, which of the following type of authority from the Client is required in your jurisdicti</w:t>
      </w:r>
      <w:r w:rsidR="00D25E36" w:rsidRPr="00B92976">
        <w:rPr>
          <w:b/>
          <w:bCs/>
        </w:rPr>
        <w:t>on for allowing movement of Client Assets?</w:t>
      </w:r>
    </w:p>
    <w:p w:rsidR="00D25E36" w:rsidRPr="00EB792B" w:rsidRDefault="00D25E36" w:rsidP="00EB792B">
      <w:pPr>
        <w:pStyle w:val="ListParagraph"/>
        <w:numPr>
          <w:ilvl w:val="0"/>
          <w:numId w:val="92"/>
        </w:numPr>
        <w:rPr>
          <w:b/>
          <w:bCs/>
        </w:rPr>
      </w:pPr>
      <w:r w:rsidRPr="00EB792B">
        <w:rPr>
          <w:b/>
          <w:bCs/>
        </w:rPr>
        <w:t>Blanket Authority for all Transactions</w:t>
      </w:r>
    </w:p>
    <w:p w:rsidR="00D25E36" w:rsidRPr="00EB792B" w:rsidRDefault="00D25E36" w:rsidP="00EB792B">
      <w:pPr>
        <w:pStyle w:val="ListParagraph"/>
        <w:numPr>
          <w:ilvl w:val="0"/>
          <w:numId w:val="92"/>
        </w:numPr>
        <w:rPr>
          <w:b/>
          <w:bCs/>
        </w:rPr>
      </w:pPr>
      <w:r w:rsidRPr="00EB792B">
        <w:rPr>
          <w:b/>
          <w:bCs/>
        </w:rPr>
        <w:t>Specific Authority for any one transaction or type of transactions</w:t>
      </w:r>
    </w:p>
    <w:p w:rsidR="00D25E36" w:rsidRPr="00EB792B" w:rsidRDefault="00D25E36" w:rsidP="00EB792B">
      <w:pPr>
        <w:pStyle w:val="ListParagraph"/>
        <w:numPr>
          <w:ilvl w:val="0"/>
          <w:numId w:val="92"/>
        </w:numPr>
        <w:rPr>
          <w:b/>
          <w:bCs/>
        </w:rPr>
      </w:pPr>
      <w:r w:rsidRPr="00EB792B">
        <w:rPr>
          <w:b/>
          <w:bCs/>
        </w:rPr>
        <w:t>General Authority</w:t>
      </w:r>
    </w:p>
    <w:p w:rsidR="00D25E36" w:rsidRPr="00EB792B" w:rsidRDefault="00D25E36" w:rsidP="00EB792B">
      <w:pPr>
        <w:pStyle w:val="ListParagraph"/>
        <w:numPr>
          <w:ilvl w:val="0"/>
          <w:numId w:val="92"/>
        </w:numPr>
        <w:rPr>
          <w:b/>
          <w:bCs/>
        </w:rPr>
      </w:pPr>
      <w:r w:rsidRPr="00EB792B">
        <w:rPr>
          <w:b/>
          <w:bCs/>
        </w:rPr>
        <w:t>Other _______________</w:t>
      </w:r>
    </w:p>
    <w:p w:rsidR="00D25E36" w:rsidRPr="00EB792B" w:rsidRDefault="00D25E36" w:rsidP="00EB792B">
      <w:pPr>
        <w:pStyle w:val="ListParagraph"/>
        <w:numPr>
          <w:ilvl w:val="0"/>
          <w:numId w:val="92"/>
        </w:numPr>
        <w:rPr>
          <w:b/>
          <w:bCs/>
        </w:rPr>
      </w:pPr>
      <w:r w:rsidRPr="00EB792B">
        <w:rPr>
          <w:b/>
          <w:bCs/>
        </w:rPr>
        <w:t>Any one or all of the above, Please specify:</w:t>
      </w:r>
    </w:p>
    <w:p w:rsidR="00D25E36" w:rsidRPr="00B92976" w:rsidRDefault="00244A4E" w:rsidP="00EB792B">
      <w:pPr>
        <w:ind w:left="360"/>
        <w:rPr>
          <w:b/>
          <w:bCs/>
        </w:rPr>
      </w:pPr>
      <w:r w:rsidRPr="00EB792B">
        <w:rPr>
          <w:b/>
          <w:bCs/>
        </w:rPr>
        <w:t xml:space="preserve">      </w:t>
      </w:r>
      <w:r w:rsidR="00D25E36" w:rsidRPr="00396354">
        <w:rPr>
          <w:b/>
          <w:bCs/>
        </w:rPr>
        <w:t>________________</w:t>
      </w:r>
      <w:r w:rsidR="00D25E36" w:rsidRPr="00B92976">
        <w:rPr>
          <w:b/>
          <w:bCs/>
        </w:rPr>
        <w:t>____________________</w:t>
      </w:r>
    </w:p>
    <w:p w:rsidR="00D25E36" w:rsidRPr="00B92976" w:rsidRDefault="00244A4E" w:rsidP="00EB792B">
      <w:pPr>
        <w:jc w:val="both"/>
        <w:rPr>
          <w:b/>
          <w:bCs/>
        </w:rPr>
      </w:pPr>
      <w:r w:rsidRPr="00EB792B">
        <w:rPr>
          <w:b/>
          <w:bCs/>
        </w:rPr>
        <w:t>N6.</w:t>
      </w:r>
      <w:r w:rsidR="00B92976">
        <w:rPr>
          <w:b/>
          <w:bCs/>
        </w:rPr>
        <w:t xml:space="preserve"> </w:t>
      </w:r>
      <w:r w:rsidR="00D25E36" w:rsidRPr="00396354">
        <w:rPr>
          <w:b/>
          <w:bCs/>
        </w:rPr>
        <w:t>Can any third part interest on the Client Assets be created without prior consent/permission from the Client?</w:t>
      </w:r>
    </w:p>
    <w:p w:rsidR="00D25E36" w:rsidRPr="00B92976" w:rsidRDefault="00244A4E" w:rsidP="00EB792B">
      <w:pPr>
        <w:rPr>
          <w:b/>
          <w:bCs/>
        </w:rPr>
      </w:pPr>
      <w:r w:rsidRPr="00EB792B">
        <w:rPr>
          <w:b/>
          <w:bCs/>
        </w:rPr>
        <w:t xml:space="preserve">a. </w:t>
      </w:r>
      <w:r w:rsidR="00D25E36" w:rsidRPr="00396354">
        <w:rPr>
          <w:b/>
          <w:bCs/>
        </w:rPr>
        <w:t>Yes</w:t>
      </w:r>
      <w:r w:rsidR="00D25E36" w:rsidRPr="00396354">
        <w:rPr>
          <w:b/>
          <w:bCs/>
        </w:rPr>
        <w:tab/>
      </w:r>
      <w:r w:rsidR="00D25E36" w:rsidRPr="00396354">
        <w:rPr>
          <w:b/>
          <w:bCs/>
        </w:rPr>
        <w:tab/>
      </w:r>
      <w:r w:rsidR="00D25E36" w:rsidRPr="00396354">
        <w:rPr>
          <w:b/>
          <w:bCs/>
        </w:rPr>
        <w:tab/>
        <w:t>b. No</w:t>
      </w:r>
    </w:p>
    <w:p w:rsidR="00D25E36" w:rsidRPr="00B92976" w:rsidRDefault="00244A4E" w:rsidP="00EB792B">
      <w:pPr>
        <w:jc w:val="both"/>
        <w:rPr>
          <w:b/>
          <w:bCs/>
        </w:rPr>
      </w:pPr>
      <w:r w:rsidRPr="00EB792B">
        <w:rPr>
          <w:b/>
          <w:bCs/>
        </w:rPr>
        <w:t>N7.</w:t>
      </w:r>
      <w:r w:rsidR="00B92976">
        <w:rPr>
          <w:b/>
          <w:bCs/>
        </w:rPr>
        <w:t xml:space="preserve"> </w:t>
      </w:r>
      <w:r w:rsidR="00D25E36" w:rsidRPr="00396354">
        <w:rPr>
          <w:b/>
          <w:bCs/>
        </w:rPr>
        <w:t>Can enforcement actions be taken against an intermediary if it fails to comply with requirements for C</w:t>
      </w:r>
      <w:r w:rsidR="00D25E36" w:rsidRPr="00B92976">
        <w:rPr>
          <w:b/>
          <w:bCs/>
        </w:rPr>
        <w:t>lient Asset segregation?</w:t>
      </w:r>
    </w:p>
    <w:p w:rsidR="00D25E36" w:rsidRPr="00B92976" w:rsidRDefault="00244A4E" w:rsidP="00EB792B">
      <w:pPr>
        <w:rPr>
          <w:b/>
          <w:bCs/>
        </w:rPr>
      </w:pPr>
      <w:r w:rsidRPr="00EB792B">
        <w:rPr>
          <w:b/>
          <w:bCs/>
        </w:rPr>
        <w:t xml:space="preserve">a. </w:t>
      </w:r>
      <w:r w:rsidR="00D25E36" w:rsidRPr="00396354">
        <w:rPr>
          <w:b/>
          <w:bCs/>
        </w:rPr>
        <w:t>Yes</w:t>
      </w:r>
      <w:r w:rsidR="00D25E36" w:rsidRPr="00396354">
        <w:rPr>
          <w:b/>
          <w:bCs/>
        </w:rPr>
        <w:tab/>
      </w:r>
      <w:r w:rsidR="00D25E36" w:rsidRPr="00396354">
        <w:rPr>
          <w:b/>
          <w:bCs/>
        </w:rPr>
        <w:tab/>
      </w:r>
      <w:r w:rsidR="00D25E36" w:rsidRPr="00396354">
        <w:rPr>
          <w:b/>
          <w:bCs/>
        </w:rPr>
        <w:tab/>
        <w:t>b. No</w:t>
      </w:r>
    </w:p>
    <w:p w:rsidR="00D25E36" w:rsidRPr="00B92976" w:rsidRDefault="00D25E36" w:rsidP="00EB792B">
      <w:pPr>
        <w:rPr>
          <w:b/>
          <w:bCs/>
        </w:rPr>
      </w:pPr>
      <w:r w:rsidRPr="00396354">
        <w:rPr>
          <w:b/>
          <w:bCs/>
        </w:rPr>
        <w:t>If yes, please specify: _____________________________________________</w:t>
      </w:r>
    </w:p>
    <w:p w:rsidR="00D25E36" w:rsidRPr="00B92976" w:rsidRDefault="00244A4E" w:rsidP="00EB792B">
      <w:pPr>
        <w:jc w:val="both"/>
        <w:rPr>
          <w:b/>
          <w:bCs/>
        </w:rPr>
      </w:pPr>
      <w:r w:rsidRPr="00EB792B">
        <w:rPr>
          <w:b/>
          <w:bCs/>
        </w:rPr>
        <w:t xml:space="preserve">N8. </w:t>
      </w:r>
      <w:r w:rsidR="00D25E36" w:rsidRPr="00396354">
        <w:rPr>
          <w:b/>
          <w:bCs/>
        </w:rPr>
        <w:t>If a client has a debit balance, does the Regime permit the Intermediary to deduct such balance in determining its segregation?</w:t>
      </w:r>
    </w:p>
    <w:p w:rsidR="00D25E36" w:rsidRPr="003E0D9F" w:rsidRDefault="00244A4E" w:rsidP="00EB792B">
      <w:pPr>
        <w:jc w:val="both"/>
        <w:rPr>
          <w:rFonts w:cs="Times New Roman"/>
          <w:b/>
          <w:bCs/>
        </w:rPr>
      </w:pPr>
      <w:r w:rsidRPr="00EB792B">
        <w:rPr>
          <w:rFonts w:cs="Times New Roman"/>
          <w:b/>
          <w:bCs/>
        </w:rPr>
        <w:t>a.</w:t>
      </w:r>
      <w:r w:rsidR="00D25E36" w:rsidRPr="003E0D9F">
        <w:rPr>
          <w:b/>
          <w:bCs/>
        </w:rPr>
        <w:t xml:space="preserve"> Yes</w:t>
      </w:r>
      <w:r w:rsidR="00D25E36" w:rsidRPr="003E0D9F">
        <w:rPr>
          <w:b/>
          <w:bCs/>
        </w:rPr>
        <w:tab/>
      </w:r>
      <w:r w:rsidR="00D25E36" w:rsidRPr="003E0D9F">
        <w:rPr>
          <w:b/>
          <w:bCs/>
        </w:rPr>
        <w:tab/>
      </w:r>
      <w:r w:rsidR="00D25E36" w:rsidRPr="003E0D9F">
        <w:rPr>
          <w:b/>
          <w:bCs/>
        </w:rPr>
        <w:tab/>
        <w:t>b. No</w:t>
      </w:r>
    </w:p>
    <w:p w:rsidR="009572D3" w:rsidRDefault="009572D3" w:rsidP="00A960CF">
      <w:pPr>
        <w:spacing w:before="100" w:beforeAutospacing="1" w:after="100" w:afterAutospacing="1" w:line="240" w:lineRule="auto"/>
        <w:jc w:val="both"/>
        <w:rPr>
          <w:b/>
          <w:bCs/>
          <w:sz w:val="28"/>
          <w:szCs w:val="28"/>
        </w:rPr>
      </w:pPr>
    </w:p>
    <w:p w:rsidR="00A960CF" w:rsidRPr="00EB792B" w:rsidRDefault="00244A4E" w:rsidP="00A960CF">
      <w:pPr>
        <w:spacing w:before="100" w:beforeAutospacing="1" w:after="100" w:afterAutospacing="1" w:line="240" w:lineRule="auto"/>
        <w:jc w:val="both"/>
        <w:rPr>
          <w:b/>
          <w:bCs/>
          <w:sz w:val="28"/>
          <w:szCs w:val="28"/>
        </w:rPr>
      </w:pPr>
      <w:r>
        <w:rPr>
          <w:b/>
          <w:bCs/>
          <w:sz w:val="28"/>
          <w:szCs w:val="28"/>
        </w:rPr>
        <w:lastRenderedPageBreak/>
        <w:t xml:space="preserve">O. </w:t>
      </w:r>
      <w:r w:rsidR="00A960CF" w:rsidRPr="00EB792B">
        <w:rPr>
          <w:b/>
          <w:bCs/>
          <w:sz w:val="28"/>
          <w:szCs w:val="28"/>
        </w:rPr>
        <w:t>Efficiency &amp; Effectiveness</w:t>
      </w:r>
    </w:p>
    <w:p w:rsidR="00B92976" w:rsidRDefault="00244A4E" w:rsidP="00EB792B">
      <w:pPr>
        <w:jc w:val="both"/>
        <w:rPr>
          <w:b/>
          <w:bCs/>
        </w:rPr>
      </w:pPr>
      <w:r>
        <w:rPr>
          <w:b/>
          <w:bCs/>
        </w:rPr>
        <w:t xml:space="preserve">O1. </w:t>
      </w:r>
      <w:r w:rsidR="00A960CF" w:rsidRPr="00EB792B">
        <w:rPr>
          <w:b/>
          <w:bCs/>
        </w:rPr>
        <w:t>Do you agree with the view that market efficiency is likely to be best served for exchange traded investments when all significant venues for price formation in those investments operate to common transparency standards</w:t>
      </w:r>
      <w:r w:rsidR="00B92976">
        <w:rPr>
          <w:b/>
          <w:bCs/>
        </w:rPr>
        <w:tab/>
      </w:r>
      <w:r w:rsidR="00B92976">
        <w:rPr>
          <w:b/>
          <w:bCs/>
        </w:rPr>
        <w:tab/>
      </w:r>
    </w:p>
    <w:p w:rsidR="00A960CF" w:rsidRPr="00EB792B" w:rsidRDefault="00361A9D" w:rsidP="00EB792B">
      <w:pPr>
        <w:jc w:val="both"/>
        <w:rPr>
          <w:b/>
          <w:bCs/>
        </w:rPr>
      </w:pPr>
      <w:r w:rsidRPr="00396354">
        <w:rPr>
          <w:b/>
          <w:bCs/>
        </w:rPr>
        <w:t>a.</w:t>
      </w:r>
      <w:r>
        <w:rPr>
          <w:b/>
          <w:bCs/>
        </w:rPr>
        <w:t xml:space="preserve"> </w:t>
      </w:r>
      <w:r w:rsidR="00A960CF" w:rsidRPr="00EB792B">
        <w:rPr>
          <w:b/>
          <w:bCs/>
        </w:rPr>
        <w:t>Yes</w:t>
      </w:r>
      <w:r w:rsidR="00A960CF" w:rsidRPr="00EB792B">
        <w:rPr>
          <w:b/>
          <w:bCs/>
        </w:rPr>
        <w:tab/>
      </w:r>
      <w:r w:rsidR="00A960CF" w:rsidRPr="00EB792B">
        <w:rPr>
          <w:b/>
          <w:bCs/>
        </w:rPr>
        <w:tab/>
      </w:r>
      <w:r w:rsidR="00A960CF" w:rsidRPr="00EB792B">
        <w:rPr>
          <w:b/>
          <w:bCs/>
        </w:rPr>
        <w:tab/>
        <w:t>b.</w:t>
      </w:r>
      <w:r>
        <w:rPr>
          <w:b/>
          <w:bCs/>
        </w:rPr>
        <w:t xml:space="preserve"> </w:t>
      </w:r>
      <w:r w:rsidR="00A960CF" w:rsidRPr="00EB792B">
        <w:rPr>
          <w:b/>
          <w:bCs/>
        </w:rPr>
        <w:t>No</w:t>
      </w:r>
    </w:p>
    <w:p w:rsidR="00A960CF" w:rsidRDefault="00361A9D" w:rsidP="00EB792B">
      <w:pPr>
        <w:jc w:val="both"/>
        <w:rPr>
          <w:b/>
          <w:bCs/>
        </w:rPr>
      </w:pPr>
      <w:r>
        <w:rPr>
          <w:b/>
          <w:bCs/>
        </w:rPr>
        <w:t>O2.</w:t>
      </w:r>
      <w:r w:rsidR="00B92976">
        <w:rPr>
          <w:b/>
          <w:bCs/>
        </w:rPr>
        <w:t xml:space="preserve"> </w:t>
      </w:r>
      <w:r w:rsidR="00A960CF">
        <w:rPr>
          <w:b/>
          <w:bCs/>
        </w:rPr>
        <w:t xml:space="preserve">Do you see business profile </w:t>
      </w:r>
      <w:proofErr w:type="gramStart"/>
      <w:r w:rsidR="00A960CF">
        <w:rPr>
          <w:b/>
          <w:bCs/>
        </w:rPr>
        <w:t>of  exchange</w:t>
      </w:r>
      <w:proofErr w:type="gramEnd"/>
      <w:r w:rsidR="006433B0">
        <w:rPr>
          <w:b/>
          <w:bCs/>
        </w:rPr>
        <w:t xml:space="preserve"> (</w:t>
      </w:r>
      <w:r w:rsidR="00A960CF">
        <w:rPr>
          <w:b/>
          <w:bCs/>
        </w:rPr>
        <w:t>s</w:t>
      </w:r>
      <w:r w:rsidR="006433B0">
        <w:rPr>
          <w:b/>
          <w:bCs/>
        </w:rPr>
        <w:t>) in your jurisdiction</w:t>
      </w:r>
      <w:r w:rsidR="00A960CF">
        <w:rPr>
          <w:b/>
          <w:bCs/>
        </w:rPr>
        <w:t xml:space="preserve"> changing materially during next 5 years?</w:t>
      </w:r>
    </w:p>
    <w:p w:rsidR="00A960CF" w:rsidRPr="00EB792B" w:rsidRDefault="00361A9D" w:rsidP="00EB792B">
      <w:pPr>
        <w:jc w:val="both"/>
        <w:rPr>
          <w:b/>
          <w:bCs/>
        </w:rPr>
      </w:pPr>
      <w:r w:rsidRPr="00396354">
        <w:rPr>
          <w:b/>
          <w:bCs/>
        </w:rPr>
        <w:t>a</w:t>
      </w:r>
      <w:r>
        <w:rPr>
          <w:b/>
          <w:bCs/>
        </w:rPr>
        <w:t xml:space="preserve">. </w:t>
      </w:r>
      <w:r w:rsidR="00A960CF" w:rsidRPr="00EB792B">
        <w:rPr>
          <w:b/>
          <w:bCs/>
        </w:rPr>
        <w:t>Yes</w:t>
      </w:r>
      <w:r w:rsidR="00A960CF" w:rsidRPr="00EB792B">
        <w:rPr>
          <w:b/>
          <w:bCs/>
        </w:rPr>
        <w:tab/>
      </w:r>
      <w:r w:rsidR="00A960CF" w:rsidRPr="00EB792B">
        <w:rPr>
          <w:b/>
          <w:bCs/>
        </w:rPr>
        <w:tab/>
      </w:r>
      <w:r w:rsidR="00A960CF" w:rsidRPr="00EB792B">
        <w:rPr>
          <w:b/>
          <w:bCs/>
        </w:rPr>
        <w:tab/>
        <w:t>b.</w:t>
      </w:r>
      <w:r>
        <w:rPr>
          <w:b/>
          <w:bCs/>
        </w:rPr>
        <w:t xml:space="preserve"> </w:t>
      </w:r>
      <w:r w:rsidR="00A960CF" w:rsidRPr="00EB792B">
        <w:rPr>
          <w:b/>
          <w:bCs/>
        </w:rPr>
        <w:t>No</w:t>
      </w:r>
    </w:p>
    <w:p w:rsidR="00A960CF" w:rsidRDefault="008103F5" w:rsidP="00EB792B">
      <w:pPr>
        <w:jc w:val="both"/>
        <w:rPr>
          <w:b/>
          <w:bCs/>
        </w:rPr>
      </w:pPr>
      <w:r>
        <w:rPr>
          <w:b/>
          <w:bCs/>
        </w:rPr>
        <w:t>O</w:t>
      </w:r>
      <w:r w:rsidR="00B92976">
        <w:rPr>
          <w:b/>
          <w:bCs/>
        </w:rPr>
        <w:t>3</w:t>
      </w:r>
      <w:r>
        <w:rPr>
          <w:b/>
          <w:bCs/>
        </w:rPr>
        <w:t>.</w:t>
      </w:r>
      <w:r w:rsidR="00B92976">
        <w:rPr>
          <w:b/>
          <w:bCs/>
        </w:rPr>
        <w:t xml:space="preserve"> </w:t>
      </w:r>
      <w:r w:rsidR="00A960CF">
        <w:rPr>
          <w:b/>
          <w:bCs/>
        </w:rPr>
        <w:t>If you have answered “Yes” to question above, do you believe those changes might have a significant impact on exchange markets (for example, on role of the exchanges as regulators, on efficiency and competition)</w:t>
      </w:r>
    </w:p>
    <w:p w:rsidR="00A960CF" w:rsidRPr="00EB792B" w:rsidRDefault="00A960CF" w:rsidP="00EB792B">
      <w:pPr>
        <w:pStyle w:val="ListParagraph"/>
        <w:numPr>
          <w:ilvl w:val="0"/>
          <w:numId w:val="93"/>
        </w:numPr>
        <w:jc w:val="both"/>
        <w:rPr>
          <w:b/>
          <w:bCs/>
        </w:rPr>
      </w:pPr>
      <w:r w:rsidRPr="00EB792B">
        <w:rPr>
          <w:b/>
          <w:bCs/>
        </w:rPr>
        <w:t>Yes</w:t>
      </w:r>
      <w:r w:rsidRPr="00EB792B">
        <w:rPr>
          <w:b/>
          <w:bCs/>
        </w:rPr>
        <w:tab/>
      </w:r>
      <w:r w:rsidRPr="00EB792B">
        <w:rPr>
          <w:b/>
          <w:bCs/>
        </w:rPr>
        <w:tab/>
      </w:r>
      <w:r w:rsidRPr="00EB792B">
        <w:rPr>
          <w:b/>
          <w:bCs/>
        </w:rPr>
        <w:tab/>
        <w:t>b.</w:t>
      </w:r>
      <w:r w:rsidR="008103F5" w:rsidRPr="00EB792B">
        <w:rPr>
          <w:b/>
          <w:bCs/>
        </w:rPr>
        <w:t xml:space="preserve"> </w:t>
      </w:r>
      <w:r w:rsidRPr="00EB792B">
        <w:rPr>
          <w:b/>
          <w:bCs/>
        </w:rPr>
        <w:t>No</w:t>
      </w:r>
    </w:p>
    <w:p w:rsidR="00A960CF" w:rsidRDefault="00A960CF" w:rsidP="00A960CF">
      <w:pPr>
        <w:pStyle w:val="ListParagraph"/>
        <w:ind w:left="1440"/>
        <w:jc w:val="both"/>
        <w:rPr>
          <w:b/>
          <w:bCs/>
        </w:rPr>
      </w:pPr>
    </w:p>
    <w:p w:rsidR="00A960CF" w:rsidRPr="00EB792B" w:rsidRDefault="00A960CF" w:rsidP="00EB792B">
      <w:pPr>
        <w:jc w:val="both"/>
        <w:rPr>
          <w:b/>
          <w:bCs/>
        </w:rPr>
      </w:pPr>
      <w:r w:rsidRPr="00EB792B">
        <w:rPr>
          <w:b/>
          <w:bCs/>
        </w:rPr>
        <w:t>If yes</w:t>
      </w:r>
      <w:proofErr w:type="gramStart"/>
      <w:r w:rsidRPr="00EB792B">
        <w:rPr>
          <w:b/>
          <w:bCs/>
        </w:rPr>
        <w:t xml:space="preserve">, </w:t>
      </w:r>
      <w:r w:rsidR="008103F5">
        <w:rPr>
          <w:b/>
          <w:bCs/>
        </w:rPr>
        <w:t xml:space="preserve"> </w:t>
      </w:r>
      <w:r w:rsidRPr="00EB792B">
        <w:rPr>
          <w:b/>
          <w:bCs/>
        </w:rPr>
        <w:t>how</w:t>
      </w:r>
      <w:proofErr w:type="gramEnd"/>
      <w:r w:rsidRPr="00EB792B">
        <w:rPr>
          <w:b/>
          <w:bCs/>
        </w:rPr>
        <w:t>? ____________________________________________________________</w:t>
      </w:r>
    </w:p>
    <w:p w:rsidR="00A960CF" w:rsidRPr="00EB792B" w:rsidRDefault="000B16A0" w:rsidP="00A960CF">
      <w:pPr>
        <w:spacing w:before="100" w:beforeAutospacing="1" w:after="100" w:afterAutospacing="1" w:line="240" w:lineRule="auto"/>
        <w:jc w:val="both"/>
        <w:rPr>
          <w:b/>
          <w:bCs/>
          <w:sz w:val="28"/>
          <w:szCs w:val="28"/>
        </w:rPr>
      </w:pPr>
      <w:r w:rsidRPr="00EB792B">
        <w:rPr>
          <w:b/>
          <w:bCs/>
          <w:sz w:val="28"/>
          <w:szCs w:val="28"/>
        </w:rPr>
        <w:t>P.</w:t>
      </w:r>
      <w:r>
        <w:rPr>
          <w:b/>
          <w:bCs/>
          <w:sz w:val="28"/>
          <w:szCs w:val="28"/>
        </w:rPr>
        <w:t xml:space="preserve"> </w:t>
      </w:r>
      <w:r w:rsidR="00A960CF" w:rsidRPr="00EB792B">
        <w:rPr>
          <w:b/>
          <w:bCs/>
          <w:sz w:val="28"/>
          <w:szCs w:val="28"/>
        </w:rPr>
        <w:t>Communication</w:t>
      </w:r>
    </w:p>
    <w:p w:rsidR="00A960CF" w:rsidRPr="00EB792B" w:rsidRDefault="000B16A0" w:rsidP="00EB792B">
      <w:pPr>
        <w:jc w:val="both"/>
        <w:rPr>
          <w:b/>
          <w:bCs/>
        </w:rPr>
      </w:pPr>
      <w:r>
        <w:rPr>
          <w:b/>
          <w:bCs/>
        </w:rPr>
        <w:t>P1.</w:t>
      </w:r>
      <w:r w:rsidR="00B92976">
        <w:rPr>
          <w:b/>
          <w:bCs/>
        </w:rPr>
        <w:t xml:space="preserve"> </w:t>
      </w:r>
      <w:r w:rsidR="00A960CF" w:rsidRPr="00EB792B">
        <w:rPr>
          <w:b/>
          <w:bCs/>
        </w:rPr>
        <w:t xml:space="preserve">Which of the following is mostly used as a mode of communication between </w:t>
      </w:r>
      <w:r w:rsidR="00FF3EB0">
        <w:rPr>
          <w:b/>
          <w:bCs/>
        </w:rPr>
        <w:t xml:space="preserve">Capital Market </w:t>
      </w:r>
      <w:proofErr w:type="gramStart"/>
      <w:r w:rsidR="00FF3EB0">
        <w:rPr>
          <w:b/>
          <w:bCs/>
        </w:rPr>
        <w:t>Infrastructure(</w:t>
      </w:r>
      <w:proofErr w:type="gramEnd"/>
      <w:r w:rsidR="00FF3EB0">
        <w:rPr>
          <w:b/>
          <w:bCs/>
        </w:rPr>
        <w:t xml:space="preserve">CMI)  Institution </w:t>
      </w:r>
      <w:r w:rsidR="00A960CF" w:rsidRPr="00EB792B">
        <w:rPr>
          <w:b/>
          <w:bCs/>
        </w:rPr>
        <w:t xml:space="preserve"> and the participants</w:t>
      </w:r>
    </w:p>
    <w:p w:rsidR="00A960CF" w:rsidRPr="00EB792B" w:rsidRDefault="00A960CF" w:rsidP="00EB792B">
      <w:pPr>
        <w:jc w:val="both"/>
        <w:rPr>
          <w:b/>
          <w:bCs/>
        </w:rPr>
      </w:pPr>
      <w:r w:rsidRPr="00EB792B">
        <w:rPr>
          <w:b/>
          <w:bCs/>
        </w:rPr>
        <w:t>a. E-</w:t>
      </w:r>
      <w:r w:rsidR="00B92976" w:rsidRPr="00D9269D">
        <w:rPr>
          <w:b/>
          <w:bCs/>
        </w:rPr>
        <w:t>mail</w:t>
      </w:r>
      <w:r w:rsidR="00B92976" w:rsidRPr="00D9269D">
        <w:rPr>
          <w:b/>
          <w:bCs/>
        </w:rPr>
        <w:tab/>
        <w:t>b. Fax</w:t>
      </w:r>
      <w:r w:rsidR="00B92976" w:rsidRPr="00D9269D">
        <w:rPr>
          <w:b/>
          <w:bCs/>
        </w:rPr>
        <w:tab/>
        <w:t>c. Telephone</w:t>
      </w:r>
      <w:r w:rsidR="00B92976" w:rsidRPr="00D9269D">
        <w:rPr>
          <w:b/>
          <w:bCs/>
        </w:rPr>
        <w:tab/>
        <w:t>d. Mai</w:t>
      </w:r>
      <w:r w:rsidRPr="00EB792B">
        <w:rPr>
          <w:b/>
          <w:bCs/>
        </w:rPr>
        <w:t>l</w:t>
      </w:r>
      <w:r w:rsidRPr="00EB792B">
        <w:rPr>
          <w:b/>
          <w:bCs/>
        </w:rPr>
        <w:tab/>
        <w:t>e. Other</w:t>
      </w:r>
    </w:p>
    <w:p w:rsidR="00A960CF" w:rsidRDefault="00A452B3" w:rsidP="00EB792B">
      <w:pPr>
        <w:jc w:val="both"/>
        <w:rPr>
          <w:b/>
          <w:bCs/>
        </w:rPr>
      </w:pPr>
      <w:r>
        <w:rPr>
          <w:b/>
          <w:bCs/>
        </w:rPr>
        <w:t>P2.</w:t>
      </w:r>
      <w:r w:rsidR="00B92976">
        <w:rPr>
          <w:b/>
          <w:bCs/>
        </w:rPr>
        <w:t xml:space="preserve"> </w:t>
      </w:r>
      <w:r w:rsidR="00FF3EB0">
        <w:rPr>
          <w:b/>
          <w:bCs/>
        </w:rPr>
        <w:t>C</w:t>
      </w:r>
      <w:r w:rsidR="00A960CF">
        <w:rPr>
          <w:b/>
          <w:bCs/>
        </w:rPr>
        <w:t>MI’s having cross border activities largely, use:</w:t>
      </w:r>
    </w:p>
    <w:p w:rsidR="00A960CF" w:rsidRPr="00EB792B" w:rsidRDefault="00A960CF" w:rsidP="00EB792B">
      <w:pPr>
        <w:pStyle w:val="ListParagraph"/>
        <w:numPr>
          <w:ilvl w:val="0"/>
          <w:numId w:val="94"/>
        </w:numPr>
        <w:jc w:val="both"/>
        <w:rPr>
          <w:b/>
          <w:bCs/>
        </w:rPr>
      </w:pPr>
      <w:r w:rsidRPr="00EB792B">
        <w:rPr>
          <w:b/>
          <w:bCs/>
        </w:rPr>
        <w:t>Internationally accepted communication procedures</w:t>
      </w:r>
    </w:p>
    <w:p w:rsidR="00A960CF" w:rsidRPr="00EB792B" w:rsidRDefault="00A960CF" w:rsidP="00EB792B">
      <w:pPr>
        <w:pStyle w:val="ListParagraph"/>
        <w:numPr>
          <w:ilvl w:val="0"/>
          <w:numId w:val="94"/>
        </w:numPr>
        <w:jc w:val="both"/>
        <w:rPr>
          <w:b/>
          <w:bCs/>
        </w:rPr>
      </w:pPr>
      <w:r w:rsidRPr="00EB792B">
        <w:rPr>
          <w:b/>
          <w:bCs/>
        </w:rPr>
        <w:t>Use them when required</w:t>
      </w:r>
    </w:p>
    <w:p w:rsidR="00D25E36" w:rsidRPr="00EB792B" w:rsidRDefault="00A452B3" w:rsidP="00D25E36">
      <w:pPr>
        <w:spacing w:before="100" w:beforeAutospacing="1" w:after="100" w:afterAutospacing="1" w:line="240" w:lineRule="auto"/>
        <w:jc w:val="both"/>
        <w:rPr>
          <w:b/>
          <w:bCs/>
          <w:sz w:val="28"/>
          <w:szCs w:val="28"/>
        </w:rPr>
      </w:pPr>
      <w:r>
        <w:rPr>
          <w:b/>
          <w:bCs/>
          <w:sz w:val="28"/>
          <w:szCs w:val="28"/>
        </w:rPr>
        <w:t xml:space="preserve">Q. </w:t>
      </w:r>
      <w:r w:rsidR="00D25E36" w:rsidRPr="00EB792B">
        <w:rPr>
          <w:b/>
          <w:bCs/>
          <w:sz w:val="28"/>
          <w:szCs w:val="28"/>
        </w:rPr>
        <w:t>Access</w:t>
      </w:r>
    </w:p>
    <w:p w:rsidR="00D25E36" w:rsidRPr="00EB792B" w:rsidRDefault="00D95AC8" w:rsidP="00EB792B">
      <w:pPr>
        <w:jc w:val="both"/>
        <w:rPr>
          <w:b/>
          <w:bCs/>
        </w:rPr>
      </w:pPr>
      <w:r>
        <w:rPr>
          <w:b/>
          <w:bCs/>
        </w:rPr>
        <w:t>Q1.</w:t>
      </w:r>
      <w:r w:rsidR="00B92976">
        <w:rPr>
          <w:b/>
          <w:bCs/>
        </w:rPr>
        <w:t xml:space="preserve"> </w:t>
      </w:r>
      <w:r w:rsidR="00D25E36" w:rsidRPr="00EB792B">
        <w:rPr>
          <w:b/>
          <w:bCs/>
        </w:rPr>
        <w:t>Are access rules/criteria objective and clearly disclosed to all potential applicants?</w:t>
      </w:r>
    </w:p>
    <w:p w:rsidR="00D25E36" w:rsidRPr="00EB792B" w:rsidRDefault="00D25E36" w:rsidP="00EB792B">
      <w:pPr>
        <w:jc w:val="both"/>
        <w:rPr>
          <w:b/>
          <w:bCs/>
        </w:rPr>
      </w:pPr>
      <w:r w:rsidRPr="00EB792B">
        <w:rPr>
          <w:b/>
          <w:bCs/>
        </w:rPr>
        <w:t>a. Yes</w:t>
      </w:r>
      <w:r w:rsidRPr="00EB792B">
        <w:rPr>
          <w:b/>
          <w:bCs/>
        </w:rPr>
        <w:tab/>
      </w:r>
      <w:r w:rsidRPr="00EB792B">
        <w:rPr>
          <w:b/>
          <w:bCs/>
        </w:rPr>
        <w:tab/>
      </w:r>
      <w:r w:rsidRPr="00EB792B">
        <w:rPr>
          <w:b/>
          <w:bCs/>
        </w:rPr>
        <w:tab/>
        <w:t>b. No</w:t>
      </w:r>
    </w:p>
    <w:p w:rsidR="00D25E36" w:rsidRPr="00877CA7" w:rsidRDefault="00D25E36" w:rsidP="00D25E36">
      <w:pPr>
        <w:pStyle w:val="ListParagraph"/>
        <w:ind w:left="1440"/>
        <w:jc w:val="both"/>
        <w:rPr>
          <w:rFonts w:asciiTheme="minorHAnsi" w:hAnsiTheme="minorHAnsi"/>
          <w:b/>
          <w:bCs/>
        </w:rPr>
      </w:pPr>
    </w:p>
    <w:p w:rsidR="00D25E36" w:rsidRPr="00EB792B" w:rsidRDefault="00D95AC8" w:rsidP="00EB792B">
      <w:pPr>
        <w:jc w:val="both"/>
        <w:rPr>
          <w:b/>
          <w:bCs/>
        </w:rPr>
      </w:pPr>
      <w:r>
        <w:rPr>
          <w:b/>
          <w:bCs/>
        </w:rPr>
        <w:t>Q2.</w:t>
      </w:r>
      <w:r w:rsidR="00B92976">
        <w:rPr>
          <w:b/>
          <w:bCs/>
        </w:rPr>
        <w:t xml:space="preserve"> </w:t>
      </w:r>
      <w:r w:rsidR="00D25E36" w:rsidRPr="00EB792B">
        <w:rPr>
          <w:b/>
          <w:bCs/>
        </w:rPr>
        <w:t>Are the same rules applied regardless of the identity, type and location of the applicant?</w:t>
      </w:r>
    </w:p>
    <w:p w:rsidR="00D25E36" w:rsidRPr="00EB792B" w:rsidRDefault="00D25E36" w:rsidP="00EB792B">
      <w:pPr>
        <w:jc w:val="both"/>
        <w:rPr>
          <w:b/>
          <w:bCs/>
        </w:rPr>
      </w:pPr>
      <w:r w:rsidRPr="00EB792B">
        <w:rPr>
          <w:b/>
          <w:bCs/>
        </w:rPr>
        <w:t>a. Yes</w:t>
      </w:r>
      <w:r w:rsidRPr="00EB792B">
        <w:rPr>
          <w:b/>
          <w:bCs/>
        </w:rPr>
        <w:tab/>
      </w:r>
      <w:r w:rsidRPr="00EB792B">
        <w:rPr>
          <w:b/>
          <w:bCs/>
        </w:rPr>
        <w:tab/>
      </w:r>
      <w:r w:rsidRPr="00EB792B">
        <w:rPr>
          <w:b/>
          <w:bCs/>
        </w:rPr>
        <w:tab/>
        <w:t>b. No</w:t>
      </w:r>
    </w:p>
    <w:p w:rsidR="00D25E36" w:rsidRPr="00EB792B" w:rsidRDefault="00D25E36" w:rsidP="00EB792B">
      <w:pPr>
        <w:jc w:val="both"/>
        <w:rPr>
          <w:b/>
          <w:bCs/>
        </w:rPr>
      </w:pPr>
      <w:r w:rsidRPr="00EB792B">
        <w:rPr>
          <w:b/>
          <w:bCs/>
        </w:rPr>
        <w:t>If not, what variations apply and why?</w:t>
      </w:r>
    </w:p>
    <w:p w:rsidR="00D25E36" w:rsidRPr="00877CA7" w:rsidRDefault="00D25E36" w:rsidP="00D25E36">
      <w:pPr>
        <w:pStyle w:val="ListParagraph"/>
        <w:ind w:left="1440"/>
        <w:jc w:val="both"/>
        <w:rPr>
          <w:rFonts w:asciiTheme="minorHAnsi" w:hAnsiTheme="minorHAnsi"/>
          <w:b/>
          <w:bCs/>
        </w:rPr>
      </w:pPr>
    </w:p>
    <w:p w:rsidR="00D25E36" w:rsidRPr="00EB792B" w:rsidRDefault="00D95AC8" w:rsidP="00EB792B">
      <w:pPr>
        <w:jc w:val="both"/>
        <w:rPr>
          <w:b/>
          <w:bCs/>
        </w:rPr>
      </w:pPr>
      <w:r>
        <w:rPr>
          <w:b/>
          <w:bCs/>
        </w:rPr>
        <w:t>Q3.</w:t>
      </w:r>
      <w:r w:rsidR="00B92976">
        <w:rPr>
          <w:b/>
          <w:bCs/>
        </w:rPr>
        <w:t xml:space="preserve"> </w:t>
      </w:r>
      <w:r w:rsidR="00D25E36" w:rsidRPr="00EB792B">
        <w:rPr>
          <w:b/>
          <w:bCs/>
        </w:rPr>
        <w:t>Can differential restrictions on access to the system be justified in terms of the need to limit risks to the system operator or to other users?</w:t>
      </w:r>
    </w:p>
    <w:p w:rsidR="00D25E36" w:rsidRPr="00EB792B" w:rsidRDefault="00D25E36" w:rsidP="00EB792B">
      <w:pPr>
        <w:jc w:val="both"/>
        <w:rPr>
          <w:b/>
          <w:bCs/>
        </w:rPr>
      </w:pPr>
      <w:r w:rsidRPr="00EB792B">
        <w:rPr>
          <w:b/>
          <w:bCs/>
        </w:rPr>
        <w:t>a. Yes</w:t>
      </w:r>
      <w:r w:rsidRPr="00EB792B">
        <w:rPr>
          <w:b/>
          <w:bCs/>
        </w:rPr>
        <w:tab/>
      </w:r>
      <w:r w:rsidRPr="00EB792B">
        <w:rPr>
          <w:b/>
          <w:bCs/>
        </w:rPr>
        <w:tab/>
      </w:r>
      <w:r w:rsidRPr="00EB792B">
        <w:rPr>
          <w:b/>
          <w:bCs/>
        </w:rPr>
        <w:tab/>
        <w:t>b. No</w:t>
      </w:r>
    </w:p>
    <w:p w:rsidR="00D25E36" w:rsidRPr="00EB792B" w:rsidRDefault="00D95AC8" w:rsidP="00EB792B">
      <w:pPr>
        <w:jc w:val="both"/>
        <w:rPr>
          <w:b/>
          <w:bCs/>
        </w:rPr>
      </w:pPr>
      <w:r>
        <w:rPr>
          <w:b/>
          <w:bCs/>
        </w:rPr>
        <w:t>Q4.</w:t>
      </w:r>
      <w:r w:rsidR="00B92976">
        <w:rPr>
          <w:b/>
          <w:bCs/>
        </w:rPr>
        <w:t xml:space="preserve"> </w:t>
      </w:r>
      <w:r w:rsidR="00D25E36" w:rsidRPr="00EB792B">
        <w:rPr>
          <w:b/>
          <w:bCs/>
        </w:rPr>
        <w:t>Who is responsible to assess that a member meets the minimum criteria for access?</w:t>
      </w:r>
    </w:p>
    <w:p w:rsidR="00D25E36" w:rsidRPr="00EB792B" w:rsidRDefault="00D95AC8" w:rsidP="00EB792B">
      <w:pPr>
        <w:jc w:val="both"/>
        <w:rPr>
          <w:b/>
          <w:bCs/>
        </w:rPr>
      </w:pPr>
      <w:r>
        <w:rPr>
          <w:b/>
          <w:bCs/>
        </w:rPr>
        <w:t>Q5.</w:t>
      </w:r>
      <w:r w:rsidR="00B92976">
        <w:rPr>
          <w:b/>
          <w:bCs/>
        </w:rPr>
        <w:t xml:space="preserve"> </w:t>
      </w:r>
      <w:r w:rsidR="00D25E36" w:rsidRPr="00EB792B">
        <w:rPr>
          <w:b/>
          <w:bCs/>
        </w:rPr>
        <w:t>Is there any mechanism for continuous monitoring of compliance with minimum requirements / criteria?</w:t>
      </w:r>
    </w:p>
    <w:p w:rsidR="00D25E36" w:rsidRPr="00EB792B" w:rsidRDefault="00D25E36" w:rsidP="00EB792B">
      <w:pPr>
        <w:jc w:val="both"/>
        <w:rPr>
          <w:b/>
          <w:bCs/>
        </w:rPr>
      </w:pPr>
      <w:r w:rsidRPr="00EB792B">
        <w:rPr>
          <w:b/>
          <w:bCs/>
        </w:rPr>
        <w:t>a. Yes</w:t>
      </w:r>
      <w:r w:rsidRPr="00EB792B">
        <w:rPr>
          <w:b/>
          <w:bCs/>
        </w:rPr>
        <w:tab/>
      </w:r>
      <w:r w:rsidRPr="00EB792B">
        <w:rPr>
          <w:b/>
          <w:bCs/>
        </w:rPr>
        <w:tab/>
      </w:r>
      <w:r w:rsidRPr="00EB792B">
        <w:rPr>
          <w:b/>
          <w:bCs/>
        </w:rPr>
        <w:tab/>
        <w:t>b. No</w:t>
      </w:r>
    </w:p>
    <w:p w:rsidR="00D25E36" w:rsidRPr="00EB792B" w:rsidRDefault="00D95AC8" w:rsidP="00EB792B">
      <w:pPr>
        <w:jc w:val="both"/>
        <w:rPr>
          <w:b/>
          <w:bCs/>
        </w:rPr>
      </w:pPr>
      <w:r>
        <w:rPr>
          <w:b/>
          <w:bCs/>
        </w:rPr>
        <w:t>Q6.</w:t>
      </w:r>
      <w:r w:rsidR="00B92976">
        <w:rPr>
          <w:b/>
          <w:bCs/>
        </w:rPr>
        <w:t xml:space="preserve"> </w:t>
      </w:r>
      <w:r w:rsidR="00D25E36" w:rsidRPr="00EB792B">
        <w:rPr>
          <w:b/>
          <w:bCs/>
        </w:rPr>
        <w:t>Does the regime allow limiting/restricting the access of members to certain market segments permanently or for a limited period if it fails to meet access criteria?</w:t>
      </w:r>
    </w:p>
    <w:p w:rsidR="00D25E36" w:rsidRPr="00EB792B" w:rsidRDefault="00D25E36" w:rsidP="00EB792B">
      <w:pPr>
        <w:jc w:val="both"/>
        <w:rPr>
          <w:b/>
          <w:bCs/>
        </w:rPr>
      </w:pPr>
      <w:r w:rsidRPr="00EB792B">
        <w:rPr>
          <w:b/>
          <w:bCs/>
        </w:rPr>
        <w:t>a. Yes</w:t>
      </w:r>
      <w:r w:rsidRPr="00EB792B">
        <w:rPr>
          <w:b/>
          <w:bCs/>
        </w:rPr>
        <w:tab/>
      </w:r>
      <w:r w:rsidRPr="00EB792B">
        <w:rPr>
          <w:b/>
          <w:bCs/>
        </w:rPr>
        <w:tab/>
      </w:r>
      <w:r w:rsidRPr="00EB792B">
        <w:rPr>
          <w:b/>
          <w:bCs/>
        </w:rPr>
        <w:tab/>
        <w:t>b. No</w:t>
      </w:r>
    </w:p>
    <w:p w:rsidR="00B92976" w:rsidRPr="00EB792B" w:rsidRDefault="00D95AC8" w:rsidP="00EB792B">
      <w:pPr>
        <w:jc w:val="both"/>
        <w:rPr>
          <w:b/>
          <w:bCs/>
        </w:rPr>
      </w:pPr>
      <w:r>
        <w:rPr>
          <w:b/>
          <w:bCs/>
        </w:rPr>
        <w:t>Q7.</w:t>
      </w:r>
      <w:r w:rsidR="00B92976">
        <w:rPr>
          <w:b/>
          <w:bCs/>
        </w:rPr>
        <w:t xml:space="preserve"> </w:t>
      </w:r>
      <w:r w:rsidR="00D25E36" w:rsidRPr="00EB792B">
        <w:rPr>
          <w:b/>
          <w:bCs/>
        </w:rPr>
        <w:t>Under what conditions can participants terminate their membership?</w:t>
      </w:r>
    </w:p>
    <w:p w:rsidR="00D25E36" w:rsidRDefault="00B92976" w:rsidP="00EB792B">
      <w:pPr>
        <w:jc w:val="both"/>
      </w:pPr>
      <w:r>
        <w:rPr>
          <w:b/>
          <w:bCs/>
        </w:rPr>
        <w:t xml:space="preserve">Q8. </w:t>
      </w:r>
      <w:r w:rsidR="00D25E36" w:rsidRPr="00EB792B">
        <w:rPr>
          <w:b/>
        </w:rPr>
        <w:t>What arrangements does the system have in place to facilitate the exit of members who no longer meet the participation requirements?</w:t>
      </w:r>
      <w:r w:rsidR="00D25E36" w:rsidRPr="00877CA7">
        <w:t xml:space="preserve"> </w:t>
      </w:r>
    </w:p>
    <w:p w:rsidR="00B92976" w:rsidRPr="00EB792B" w:rsidRDefault="000A30F8" w:rsidP="00D25E36">
      <w:pPr>
        <w:spacing w:before="100" w:beforeAutospacing="1" w:after="100" w:afterAutospacing="1" w:line="240" w:lineRule="auto"/>
        <w:jc w:val="both"/>
        <w:rPr>
          <w:b/>
          <w:bCs/>
          <w:sz w:val="28"/>
          <w:szCs w:val="28"/>
        </w:rPr>
      </w:pPr>
      <w:r w:rsidRPr="00EB792B">
        <w:rPr>
          <w:b/>
          <w:bCs/>
          <w:sz w:val="28"/>
          <w:szCs w:val="28"/>
        </w:rPr>
        <w:t>R.</w:t>
      </w:r>
      <w:r>
        <w:rPr>
          <w:b/>
          <w:bCs/>
          <w:sz w:val="28"/>
          <w:szCs w:val="28"/>
        </w:rPr>
        <w:t xml:space="preserve"> </w:t>
      </w:r>
      <w:r w:rsidR="006B6727" w:rsidRPr="00EB792B">
        <w:rPr>
          <w:b/>
          <w:bCs/>
          <w:sz w:val="28"/>
          <w:szCs w:val="28"/>
        </w:rPr>
        <w:t xml:space="preserve">Disclosure, </w:t>
      </w:r>
      <w:r w:rsidR="00D25E36" w:rsidRPr="00EB792B">
        <w:rPr>
          <w:b/>
          <w:bCs/>
          <w:sz w:val="28"/>
          <w:szCs w:val="28"/>
        </w:rPr>
        <w:t>General Business and Operational Risk</w:t>
      </w:r>
    </w:p>
    <w:p w:rsidR="00B92976" w:rsidRDefault="00B92976" w:rsidP="00EB792B">
      <w:pPr>
        <w:spacing w:before="100" w:beforeAutospacing="1" w:after="100" w:afterAutospacing="1" w:line="240" w:lineRule="auto"/>
        <w:jc w:val="both"/>
        <w:rPr>
          <w:b/>
          <w:bCs/>
        </w:rPr>
      </w:pPr>
      <w:r>
        <w:rPr>
          <w:b/>
          <w:bCs/>
        </w:rPr>
        <w:t xml:space="preserve">R1. </w:t>
      </w:r>
      <w:r w:rsidR="00992DA2" w:rsidRPr="00C46498">
        <w:rPr>
          <w:b/>
          <w:bCs/>
        </w:rPr>
        <w:t>Is risk based supervision applied in your jurisdiction?</w:t>
      </w:r>
      <w:r w:rsidR="00992DA2" w:rsidRPr="00C46498">
        <w:rPr>
          <w:b/>
          <w:bCs/>
        </w:rPr>
        <w:tab/>
      </w:r>
    </w:p>
    <w:p w:rsidR="00B92976" w:rsidRDefault="00992DA2" w:rsidP="00EB792B">
      <w:pPr>
        <w:spacing w:before="100" w:beforeAutospacing="1" w:after="100" w:afterAutospacing="1" w:line="240" w:lineRule="auto"/>
        <w:jc w:val="both"/>
        <w:rPr>
          <w:b/>
          <w:bCs/>
        </w:rPr>
      </w:pPr>
      <w:r w:rsidRPr="00C46498">
        <w:rPr>
          <w:b/>
          <w:bCs/>
        </w:rPr>
        <w:t>Yes</w:t>
      </w:r>
      <w:r w:rsidRPr="00C46498">
        <w:rPr>
          <w:b/>
          <w:bCs/>
        </w:rPr>
        <w:tab/>
        <w:t>No</w:t>
      </w:r>
    </w:p>
    <w:p w:rsidR="00B92976" w:rsidRPr="00C46498" w:rsidRDefault="00B92976" w:rsidP="00EB792B">
      <w:pPr>
        <w:spacing w:before="100" w:beforeAutospacing="1" w:after="100" w:afterAutospacing="1" w:line="240" w:lineRule="auto"/>
        <w:jc w:val="both"/>
        <w:rPr>
          <w:b/>
          <w:bCs/>
        </w:rPr>
      </w:pPr>
      <w:r>
        <w:rPr>
          <w:b/>
          <w:bCs/>
        </w:rPr>
        <w:t xml:space="preserve">R2. </w:t>
      </w:r>
      <w:r w:rsidR="00F477F7" w:rsidRPr="00C46498">
        <w:rPr>
          <w:b/>
          <w:bCs/>
        </w:rPr>
        <w:t>Do you undertake periodic stress testing of clearing and settlement systems?</w:t>
      </w:r>
    </w:p>
    <w:p w:rsidR="00B92976" w:rsidRPr="00EB792B" w:rsidRDefault="00F477F7" w:rsidP="00EB792B">
      <w:pPr>
        <w:spacing w:before="100" w:beforeAutospacing="1" w:after="100" w:afterAutospacing="1" w:line="240" w:lineRule="auto"/>
        <w:jc w:val="both"/>
        <w:rPr>
          <w:b/>
        </w:rPr>
      </w:pPr>
      <w:r w:rsidRPr="00EB792B">
        <w:rPr>
          <w:b/>
        </w:rPr>
        <w:t>Yes</w:t>
      </w:r>
      <w:r w:rsidRPr="00EB792B">
        <w:rPr>
          <w:b/>
        </w:rPr>
        <w:tab/>
        <w:t>No</w:t>
      </w:r>
    </w:p>
    <w:p w:rsidR="00EF6BCF" w:rsidRDefault="00B92976" w:rsidP="00EB792B">
      <w:pPr>
        <w:spacing w:before="100" w:beforeAutospacing="1" w:after="100" w:afterAutospacing="1" w:line="240" w:lineRule="auto"/>
        <w:jc w:val="both"/>
        <w:rPr>
          <w:b/>
          <w:bCs/>
        </w:rPr>
      </w:pPr>
      <w:r>
        <w:rPr>
          <w:b/>
          <w:bCs/>
        </w:rPr>
        <w:t xml:space="preserve">R3. </w:t>
      </w:r>
      <w:r w:rsidR="00EF6BCF">
        <w:rPr>
          <w:b/>
          <w:bCs/>
        </w:rPr>
        <w:t>Do the infrastructure institutions disclose the following to participants?</w:t>
      </w:r>
    </w:p>
    <w:tbl>
      <w:tblPr>
        <w:tblStyle w:val="TableGrid"/>
        <w:tblW w:w="792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2610"/>
        <w:gridCol w:w="1440"/>
      </w:tblGrid>
      <w:tr w:rsidR="00EF6BCF" w:rsidTr="00EF6BCF">
        <w:tc>
          <w:tcPr>
            <w:tcW w:w="3870" w:type="dxa"/>
          </w:tcPr>
          <w:p w:rsidR="00EF6BCF" w:rsidRDefault="00EF6BCF" w:rsidP="00EF6BCF">
            <w:pPr>
              <w:spacing w:before="100" w:beforeAutospacing="1" w:after="100" w:afterAutospacing="1"/>
              <w:jc w:val="both"/>
              <w:rPr>
                <w:b/>
                <w:bCs/>
              </w:rPr>
            </w:pPr>
            <w:r>
              <w:rPr>
                <w:b/>
                <w:bCs/>
              </w:rPr>
              <w:t>Rules</w:t>
            </w:r>
          </w:p>
        </w:tc>
        <w:tc>
          <w:tcPr>
            <w:tcW w:w="2610" w:type="dxa"/>
          </w:tcPr>
          <w:p w:rsidR="00EF6BCF" w:rsidRDefault="00EF6BCF" w:rsidP="00EF6BCF">
            <w:pPr>
              <w:spacing w:before="100" w:beforeAutospacing="1" w:after="100" w:afterAutospacing="1"/>
              <w:jc w:val="both"/>
              <w:rPr>
                <w:b/>
                <w:bCs/>
              </w:rPr>
            </w:pPr>
            <w:r>
              <w:rPr>
                <w:b/>
                <w:bCs/>
              </w:rPr>
              <w:t>Yes</w:t>
            </w:r>
          </w:p>
        </w:tc>
        <w:tc>
          <w:tcPr>
            <w:tcW w:w="1440" w:type="dxa"/>
          </w:tcPr>
          <w:p w:rsidR="00EF6BCF" w:rsidRDefault="00EF6BCF" w:rsidP="00EF6BCF">
            <w:pPr>
              <w:spacing w:before="100" w:beforeAutospacing="1" w:after="100" w:afterAutospacing="1"/>
              <w:jc w:val="both"/>
              <w:rPr>
                <w:b/>
                <w:bCs/>
              </w:rPr>
            </w:pPr>
            <w:r>
              <w:rPr>
                <w:b/>
                <w:bCs/>
              </w:rPr>
              <w:t>No</w:t>
            </w:r>
          </w:p>
        </w:tc>
      </w:tr>
      <w:tr w:rsidR="00EF6BCF" w:rsidTr="00EF6BCF">
        <w:tc>
          <w:tcPr>
            <w:tcW w:w="3870" w:type="dxa"/>
          </w:tcPr>
          <w:p w:rsidR="00EF6BCF" w:rsidRDefault="00EF6BCF" w:rsidP="00EF6BCF">
            <w:pPr>
              <w:spacing w:before="100" w:beforeAutospacing="1" w:after="100" w:afterAutospacing="1"/>
              <w:jc w:val="both"/>
              <w:rPr>
                <w:b/>
                <w:bCs/>
              </w:rPr>
            </w:pPr>
            <w:r>
              <w:rPr>
                <w:b/>
                <w:bCs/>
              </w:rPr>
              <w:t>Procedures in Place</w:t>
            </w:r>
          </w:p>
        </w:tc>
        <w:tc>
          <w:tcPr>
            <w:tcW w:w="2610" w:type="dxa"/>
          </w:tcPr>
          <w:p w:rsidR="00EF6BCF" w:rsidRDefault="00EF6BCF" w:rsidP="00EF6BCF">
            <w:pPr>
              <w:spacing w:before="100" w:beforeAutospacing="1" w:after="100" w:afterAutospacing="1"/>
              <w:jc w:val="both"/>
              <w:rPr>
                <w:b/>
                <w:bCs/>
              </w:rPr>
            </w:pPr>
            <w:r>
              <w:rPr>
                <w:b/>
                <w:bCs/>
              </w:rPr>
              <w:t>Yes</w:t>
            </w:r>
          </w:p>
        </w:tc>
        <w:tc>
          <w:tcPr>
            <w:tcW w:w="1440" w:type="dxa"/>
          </w:tcPr>
          <w:p w:rsidR="00EF6BCF" w:rsidRDefault="00EF6BCF" w:rsidP="00EF6BCF">
            <w:pPr>
              <w:spacing w:before="100" w:beforeAutospacing="1" w:after="100" w:afterAutospacing="1"/>
              <w:jc w:val="both"/>
              <w:rPr>
                <w:b/>
                <w:bCs/>
              </w:rPr>
            </w:pPr>
            <w:r>
              <w:rPr>
                <w:b/>
                <w:bCs/>
              </w:rPr>
              <w:t>No</w:t>
            </w:r>
          </w:p>
        </w:tc>
      </w:tr>
      <w:tr w:rsidR="00EF6BCF" w:rsidTr="00EF6BCF">
        <w:tc>
          <w:tcPr>
            <w:tcW w:w="3870" w:type="dxa"/>
          </w:tcPr>
          <w:p w:rsidR="00EF6BCF" w:rsidRDefault="00EF6BCF" w:rsidP="00EF6BCF">
            <w:pPr>
              <w:spacing w:before="100" w:beforeAutospacing="1" w:after="100" w:afterAutospacing="1"/>
              <w:jc w:val="both"/>
              <w:rPr>
                <w:b/>
                <w:bCs/>
              </w:rPr>
            </w:pPr>
            <w:r>
              <w:rPr>
                <w:b/>
                <w:bCs/>
              </w:rPr>
              <w:t>Costs and Fees</w:t>
            </w:r>
          </w:p>
        </w:tc>
        <w:tc>
          <w:tcPr>
            <w:tcW w:w="2610" w:type="dxa"/>
          </w:tcPr>
          <w:p w:rsidR="00EF6BCF" w:rsidRDefault="00EF6BCF" w:rsidP="00EF6BCF">
            <w:pPr>
              <w:spacing w:before="100" w:beforeAutospacing="1" w:after="100" w:afterAutospacing="1"/>
              <w:jc w:val="both"/>
              <w:rPr>
                <w:b/>
                <w:bCs/>
              </w:rPr>
            </w:pPr>
            <w:r>
              <w:rPr>
                <w:b/>
                <w:bCs/>
              </w:rPr>
              <w:t>Yes</w:t>
            </w:r>
          </w:p>
        </w:tc>
        <w:tc>
          <w:tcPr>
            <w:tcW w:w="1440" w:type="dxa"/>
          </w:tcPr>
          <w:p w:rsidR="00EF6BCF" w:rsidRDefault="00EF6BCF" w:rsidP="00EF6BCF">
            <w:pPr>
              <w:spacing w:before="100" w:beforeAutospacing="1" w:after="100" w:afterAutospacing="1"/>
              <w:jc w:val="both"/>
              <w:rPr>
                <w:b/>
                <w:bCs/>
              </w:rPr>
            </w:pPr>
            <w:r>
              <w:rPr>
                <w:b/>
                <w:bCs/>
              </w:rPr>
              <w:t>No</w:t>
            </w:r>
          </w:p>
        </w:tc>
      </w:tr>
      <w:tr w:rsidR="00EF6BCF" w:rsidTr="00EF6BCF">
        <w:tc>
          <w:tcPr>
            <w:tcW w:w="3870" w:type="dxa"/>
          </w:tcPr>
          <w:p w:rsidR="00EF6BCF" w:rsidRDefault="00EF6BCF" w:rsidP="00EF6BCF">
            <w:pPr>
              <w:spacing w:before="100" w:beforeAutospacing="1" w:after="100" w:afterAutospacing="1"/>
              <w:jc w:val="both"/>
              <w:rPr>
                <w:b/>
                <w:bCs/>
              </w:rPr>
            </w:pPr>
            <w:r>
              <w:rPr>
                <w:b/>
                <w:bCs/>
              </w:rPr>
              <w:t>Risks to participants</w:t>
            </w:r>
          </w:p>
        </w:tc>
        <w:tc>
          <w:tcPr>
            <w:tcW w:w="2610" w:type="dxa"/>
          </w:tcPr>
          <w:p w:rsidR="00EF6BCF" w:rsidRDefault="00EF6BCF" w:rsidP="00EF6BCF">
            <w:pPr>
              <w:spacing w:before="100" w:beforeAutospacing="1" w:after="100" w:afterAutospacing="1"/>
              <w:jc w:val="both"/>
              <w:rPr>
                <w:b/>
                <w:bCs/>
              </w:rPr>
            </w:pPr>
            <w:r>
              <w:rPr>
                <w:b/>
                <w:bCs/>
              </w:rPr>
              <w:t>Yes</w:t>
            </w:r>
          </w:p>
        </w:tc>
        <w:tc>
          <w:tcPr>
            <w:tcW w:w="1440" w:type="dxa"/>
          </w:tcPr>
          <w:p w:rsidR="00EF6BCF" w:rsidRDefault="00EF6BCF" w:rsidP="00EF6BCF">
            <w:pPr>
              <w:spacing w:before="100" w:beforeAutospacing="1" w:after="100" w:afterAutospacing="1"/>
              <w:jc w:val="both"/>
              <w:rPr>
                <w:b/>
                <w:bCs/>
              </w:rPr>
            </w:pPr>
            <w:r>
              <w:rPr>
                <w:b/>
                <w:bCs/>
              </w:rPr>
              <w:t>No</w:t>
            </w:r>
          </w:p>
        </w:tc>
      </w:tr>
      <w:tr w:rsidR="00EF6BCF" w:rsidTr="00EF6BCF">
        <w:tc>
          <w:tcPr>
            <w:tcW w:w="3870" w:type="dxa"/>
          </w:tcPr>
          <w:p w:rsidR="00EF6BCF" w:rsidRDefault="00EF6BCF" w:rsidP="00EF6BCF">
            <w:pPr>
              <w:spacing w:before="100" w:beforeAutospacing="1" w:after="100" w:afterAutospacing="1"/>
              <w:jc w:val="both"/>
              <w:rPr>
                <w:b/>
                <w:bCs/>
              </w:rPr>
            </w:pPr>
            <w:r>
              <w:rPr>
                <w:b/>
                <w:bCs/>
              </w:rPr>
              <w:t>Rights and Obligations of participants</w:t>
            </w:r>
          </w:p>
        </w:tc>
        <w:tc>
          <w:tcPr>
            <w:tcW w:w="2610" w:type="dxa"/>
          </w:tcPr>
          <w:p w:rsidR="00EF6BCF" w:rsidRDefault="00EF6BCF" w:rsidP="00EF6BCF">
            <w:pPr>
              <w:spacing w:before="100" w:beforeAutospacing="1" w:after="100" w:afterAutospacing="1"/>
              <w:jc w:val="both"/>
              <w:rPr>
                <w:b/>
                <w:bCs/>
              </w:rPr>
            </w:pPr>
            <w:r>
              <w:rPr>
                <w:b/>
                <w:bCs/>
              </w:rPr>
              <w:t>Yes</w:t>
            </w:r>
          </w:p>
        </w:tc>
        <w:tc>
          <w:tcPr>
            <w:tcW w:w="1440" w:type="dxa"/>
          </w:tcPr>
          <w:p w:rsidR="00EF6BCF" w:rsidRDefault="00EF6BCF" w:rsidP="00EF6BCF">
            <w:pPr>
              <w:spacing w:before="100" w:beforeAutospacing="1" w:after="100" w:afterAutospacing="1"/>
              <w:jc w:val="both"/>
              <w:rPr>
                <w:b/>
                <w:bCs/>
              </w:rPr>
            </w:pPr>
            <w:r>
              <w:rPr>
                <w:b/>
                <w:bCs/>
              </w:rPr>
              <w:t>No</w:t>
            </w:r>
          </w:p>
        </w:tc>
      </w:tr>
    </w:tbl>
    <w:p w:rsidR="00EF6BCF" w:rsidRDefault="00070000" w:rsidP="00EB792B">
      <w:pPr>
        <w:spacing w:before="100" w:beforeAutospacing="1" w:after="100" w:afterAutospacing="1" w:line="240" w:lineRule="auto"/>
        <w:jc w:val="both"/>
        <w:rPr>
          <w:b/>
          <w:bCs/>
        </w:rPr>
      </w:pPr>
      <w:r>
        <w:rPr>
          <w:b/>
          <w:bCs/>
        </w:rPr>
        <w:t xml:space="preserve">R4. </w:t>
      </w:r>
      <w:r w:rsidR="00EF6BCF">
        <w:rPr>
          <w:b/>
          <w:bCs/>
        </w:rPr>
        <w:t>In what form in disclosure mandated?</w:t>
      </w:r>
    </w:p>
    <w:tbl>
      <w:tblPr>
        <w:tblStyle w:val="TableGrid"/>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2610"/>
        <w:gridCol w:w="1440"/>
      </w:tblGrid>
      <w:tr w:rsidR="00EF6BCF" w:rsidTr="00AA25EE">
        <w:tc>
          <w:tcPr>
            <w:tcW w:w="3870" w:type="dxa"/>
          </w:tcPr>
          <w:p w:rsidR="00EF6BCF" w:rsidRDefault="00EF6BCF" w:rsidP="00EF6BCF">
            <w:pPr>
              <w:spacing w:before="100" w:beforeAutospacing="1" w:after="100" w:afterAutospacing="1"/>
              <w:jc w:val="both"/>
              <w:rPr>
                <w:b/>
                <w:bCs/>
              </w:rPr>
            </w:pPr>
            <w:r>
              <w:rPr>
                <w:b/>
                <w:bCs/>
              </w:rPr>
              <w:t>Website</w:t>
            </w:r>
          </w:p>
        </w:tc>
        <w:tc>
          <w:tcPr>
            <w:tcW w:w="2610" w:type="dxa"/>
          </w:tcPr>
          <w:p w:rsidR="00EF6BCF" w:rsidRDefault="00EF6BCF" w:rsidP="00EF6BCF">
            <w:pPr>
              <w:spacing w:before="100" w:beforeAutospacing="1" w:after="100" w:afterAutospacing="1"/>
              <w:jc w:val="both"/>
              <w:rPr>
                <w:b/>
                <w:bCs/>
              </w:rPr>
            </w:pPr>
            <w:r>
              <w:rPr>
                <w:b/>
                <w:bCs/>
              </w:rPr>
              <w:t>Yes</w:t>
            </w:r>
          </w:p>
        </w:tc>
        <w:tc>
          <w:tcPr>
            <w:tcW w:w="1440" w:type="dxa"/>
          </w:tcPr>
          <w:p w:rsidR="00EF6BCF" w:rsidRDefault="00EF6BCF" w:rsidP="00EF6BCF">
            <w:pPr>
              <w:spacing w:before="100" w:beforeAutospacing="1" w:after="100" w:afterAutospacing="1"/>
              <w:jc w:val="both"/>
              <w:rPr>
                <w:b/>
                <w:bCs/>
              </w:rPr>
            </w:pPr>
            <w:r>
              <w:rPr>
                <w:b/>
                <w:bCs/>
              </w:rPr>
              <w:t>No</w:t>
            </w:r>
          </w:p>
        </w:tc>
      </w:tr>
      <w:tr w:rsidR="00EF6BCF" w:rsidTr="00AA25EE">
        <w:tc>
          <w:tcPr>
            <w:tcW w:w="3870" w:type="dxa"/>
          </w:tcPr>
          <w:p w:rsidR="00EF6BCF" w:rsidRDefault="00EF6BCF" w:rsidP="00EF6BCF">
            <w:pPr>
              <w:spacing w:before="100" w:beforeAutospacing="1" w:after="100" w:afterAutospacing="1"/>
              <w:jc w:val="both"/>
              <w:rPr>
                <w:b/>
                <w:bCs/>
              </w:rPr>
            </w:pPr>
            <w:r>
              <w:rPr>
                <w:b/>
                <w:bCs/>
              </w:rPr>
              <w:t>Notices</w:t>
            </w:r>
          </w:p>
        </w:tc>
        <w:tc>
          <w:tcPr>
            <w:tcW w:w="2610" w:type="dxa"/>
          </w:tcPr>
          <w:p w:rsidR="00EF6BCF" w:rsidRDefault="00EF6BCF" w:rsidP="00EF6BCF">
            <w:pPr>
              <w:spacing w:before="100" w:beforeAutospacing="1" w:after="100" w:afterAutospacing="1"/>
              <w:jc w:val="both"/>
              <w:rPr>
                <w:b/>
                <w:bCs/>
              </w:rPr>
            </w:pPr>
            <w:r>
              <w:rPr>
                <w:b/>
                <w:bCs/>
              </w:rPr>
              <w:t>Yes</w:t>
            </w:r>
          </w:p>
        </w:tc>
        <w:tc>
          <w:tcPr>
            <w:tcW w:w="1440" w:type="dxa"/>
          </w:tcPr>
          <w:p w:rsidR="00EF6BCF" w:rsidRDefault="00EF6BCF" w:rsidP="00EF6BCF">
            <w:pPr>
              <w:spacing w:before="100" w:beforeAutospacing="1" w:after="100" w:afterAutospacing="1"/>
              <w:jc w:val="both"/>
              <w:rPr>
                <w:b/>
                <w:bCs/>
              </w:rPr>
            </w:pPr>
            <w:r>
              <w:rPr>
                <w:b/>
                <w:bCs/>
              </w:rPr>
              <w:t>No</w:t>
            </w:r>
          </w:p>
        </w:tc>
      </w:tr>
      <w:tr w:rsidR="00EF6BCF" w:rsidTr="00AA25EE">
        <w:tc>
          <w:tcPr>
            <w:tcW w:w="3870" w:type="dxa"/>
          </w:tcPr>
          <w:p w:rsidR="00EF6BCF" w:rsidRDefault="00EF6BCF" w:rsidP="00EF6BCF">
            <w:pPr>
              <w:spacing w:before="100" w:beforeAutospacing="1" w:after="100" w:afterAutospacing="1"/>
              <w:jc w:val="both"/>
              <w:rPr>
                <w:b/>
                <w:bCs/>
              </w:rPr>
            </w:pPr>
            <w:r>
              <w:rPr>
                <w:b/>
                <w:bCs/>
              </w:rPr>
              <w:t>Media</w:t>
            </w:r>
          </w:p>
        </w:tc>
        <w:tc>
          <w:tcPr>
            <w:tcW w:w="2610" w:type="dxa"/>
          </w:tcPr>
          <w:p w:rsidR="00EF6BCF" w:rsidRDefault="00EF6BCF" w:rsidP="00EF6BCF">
            <w:pPr>
              <w:spacing w:before="100" w:beforeAutospacing="1" w:after="100" w:afterAutospacing="1"/>
              <w:jc w:val="both"/>
              <w:rPr>
                <w:b/>
                <w:bCs/>
              </w:rPr>
            </w:pPr>
            <w:r>
              <w:rPr>
                <w:b/>
                <w:bCs/>
              </w:rPr>
              <w:t>Yes</w:t>
            </w:r>
          </w:p>
        </w:tc>
        <w:tc>
          <w:tcPr>
            <w:tcW w:w="1440" w:type="dxa"/>
          </w:tcPr>
          <w:p w:rsidR="00EF6BCF" w:rsidRDefault="00EF6BCF" w:rsidP="00EF6BCF">
            <w:pPr>
              <w:spacing w:before="100" w:beforeAutospacing="1" w:after="100" w:afterAutospacing="1"/>
              <w:jc w:val="both"/>
              <w:rPr>
                <w:b/>
                <w:bCs/>
              </w:rPr>
            </w:pPr>
            <w:r>
              <w:rPr>
                <w:b/>
                <w:bCs/>
              </w:rPr>
              <w:t>No</w:t>
            </w:r>
          </w:p>
        </w:tc>
      </w:tr>
    </w:tbl>
    <w:p w:rsidR="00070000" w:rsidRDefault="00070000" w:rsidP="00EB792B">
      <w:pPr>
        <w:spacing w:before="100" w:beforeAutospacing="1" w:after="100" w:afterAutospacing="1" w:line="240" w:lineRule="auto"/>
        <w:jc w:val="both"/>
        <w:rPr>
          <w:b/>
          <w:bCs/>
        </w:rPr>
      </w:pPr>
      <w:r>
        <w:rPr>
          <w:b/>
          <w:bCs/>
        </w:rPr>
        <w:lastRenderedPageBreak/>
        <w:t xml:space="preserve">R5. </w:t>
      </w:r>
      <w:r w:rsidR="00BD5966" w:rsidRPr="00BD5966">
        <w:rPr>
          <w:b/>
          <w:bCs/>
        </w:rPr>
        <w:t>How frequently is market data/information</w:t>
      </w:r>
      <w:r w:rsidR="00BD5966">
        <w:rPr>
          <w:b/>
          <w:bCs/>
        </w:rPr>
        <w:t xml:space="preserve"> disclosed to the participants?</w:t>
      </w:r>
    </w:p>
    <w:p w:rsidR="00EF6BCF" w:rsidRPr="00EF6BCF" w:rsidRDefault="00BD5966" w:rsidP="00EB792B">
      <w:pPr>
        <w:spacing w:before="100" w:beforeAutospacing="1" w:after="100" w:afterAutospacing="1" w:line="240" w:lineRule="auto"/>
        <w:jc w:val="both"/>
        <w:rPr>
          <w:b/>
          <w:bCs/>
        </w:rPr>
      </w:pPr>
      <w:r w:rsidRPr="00BD5966">
        <w:rPr>
          <w:b/>
          <w:bCs/>
        </w:rPr>
        <w:t>a.</w:t>
      </w:r>
      <w:r w:rsidR="000164AA">
        <w:rPr>
          <w:b/>
          <w:bCs/>
        </w:rPr>
        <w:t xml:space="preserve"> </w:t>
      </w:r>
      <w:r w:rsidRPr="00BD5966">
        <w:rPr>
          <w:b/>
          <w:bCs/>
        </w:rPr>
        <w:t>Immediately</w:t>
      </w:r>
      <w:r w:rsidRPr="00BD5966">
        <w:rPr>
          <w:b/>
          <w:bCs/>
        </w:rPr>
        <w:tab/>
      </w:r>
      <w:r w:rsidRPr="00BD5966">
        <w:rPr>
          <w:b/>
          <w:bCs/>
        </w:rPr>
        <w:tab/>
        <w:t>b.</w:t>
      </w:r>
      <w:r w:rsidR="000164AA">
        <w:rPr>
          <w:b/>
          <w:bCs/>
        </w:rPr>
        <w:t xml:space="preserve"> </w:t>
      </w:r>
      <w:proofErr w:type="gramStart"/>
      <w:r w:rsidRPr="00BD5966">
        <w:rPr>
          <w:b/>
          <w:bCs/>
        </w:rPr>
        <w:t>Within a week</w:t>
      </w:r>
      <w:r w:rsidRPr="00BD5966">
        <w:rPr>
          <w:b/>
          <w:bCs/>
        </w:rPr>
        <w:tab/>
        <w:t>c.</w:t>
      </w:r>
      <w:proofErr w:type="gramEnd"/>
      <w:r w:rsidR="000164AA">
        <w:rPr>
          <w:b/>
          <w:bCs/>
        </w:rPr>
        <w:t xml:space="preserve"> </w:t>
      </w:r>
      <w:proofErr w:type="gramStart"/>
      <w:r w:rsidRPr="00BD5966">
        <w:rPr>
          <w:b/>
          <w:bCs/>
        </w:rPr>
        <w:t>Within a month</w:t>
      </w:r>
      <w:r w:rsidRPr="00BD5966">
        <w:rPr>
          <w:b/>
          <w:bCs/>
        </w:rPr>
        <w:tab/>
        <w:t>d.</w:t>
      </w:r>
      <w:proofErr w:type="gramEnd"/>
      <w:r w:rsidR="000164AA">
        <w:rPr>
          <w:b/>
          <w:bCs/>
        </w:rPr>
        <w:t xml:space="preserve"> </w:t>
      </w:r>
      <w:r w:rsidRPr="00BD5966">
        <w:rPr>
          <w:b/>
          <w:bCs/>
        </w:rPr>
        <w:t>Other</w:t>
      </w:r>
    </w:p>
    <w:p w:rsidR="006B6727" w:rsidRPr="00EB792B" w:rsidRDefault="000164AA" w:rsidP="00CE3ACC">
      <w:pPr>
        <w:spacing w:before="100" w:beforeAutospacing="1" w:after="100" w:afterAutospacing="1" w:line="240" w:lineRule="auto"/>
        <w:jc w:val="both"/>
        <w:rPr>
          <w:b/>
          <w:bCs/>
          <w:sz w:val="28"/>
          <w:szCs w:val="28"/>
        </w:rPr>
      </w:pPr>
      <w:r>
        <w:rPr>
          <w:b/>
          <w:bCs/>
          <w:sz w:val="28"/>
          <w:szCs w:val="28"/>
        </w:rPr>
        <w:t xml:space="preserve">S. </w:t>
      </w:r>
      <w:r w:rsidR="00CE3ACC" w:rsidRPr="00EB792B">
        <w:rPr>
          <w:b/>
          <w:bCs/>
          <w:sz w:val="28"/>
          <w:szCs w:val="28"/>
        </w:rPr>
        <w:t>Issues and Challenges</w:t>
      </w:r>
    </w:p>
    <w:p w:rsidR="00CE3ACC" w:rsidRDefault="000164AA" w:rsidP="00EB792B">
      <w:pPr>
        <w:spacing w:before="100" w:beforeAutospacing="1" w:after="100" w:afterAutospacing="1" w:line="240" w:lineRule="auto"/>
        <w:jc w:val="both"/>
        <w:rPr>
          <w:b/>
          <w:bCs/>
        </w:rPr>
      </w:pPr>
      <w:r>
        <w:rPr>
          <w:b/>
          <w:bCs/>
        </w:rPr>
        <w:t>S1.</w:t>
      </w:r>
      <w:r w:rsidR="00CE3ACC">
        <w:rPr>
          <w:b/>
          <w:bCs/>
        </w:rPr>
        <w:t xml:space="preserve"> What are the </w:t>
      </w:r>
      <w:r w:rsidR="0036538A">
        <w:rPr>
          <w:b/>
          <w:bCs/>
        </w:rPr>
        <w:t>major</w:t>
      </w:r>
      <w:r w:rsidR="00CE3ACC">
        <w:rPr>
          <w:b/>
          <w:bCs/>
        </w:rPr>
        <w:t xml:space="preserve"> issues you have faced in developing capital market infrastructures? Rank on a scale from 1 -5.</w:t>
      </w:r>
    </w:p>
    <w:tbl>
      <w:tblPr>
        <w:tblStyle w:val="TableGrid"/>
        <w:tblW w:w="0" w:type="auto"/>
        <w:tblInd w:w="738" w:type="dxa"/>
        <w:tblLook w:val="04A0" w:firstRow="1" w:lastRow="0" w:firstColumn="1" w:lastColumn="0" w:noHBand="0" w:noVBand="1"/>
      </w:tblPr>
      <w:tblGrid>
        <w:gridCol w:w="4050"/>
        <w:gridCol w:w="4788"/>
      </w:tblGrid>
      <w:tr w:rsidR="00CE3ACC" w:rsidTr="00CE3ACC">
        <w:tc>
          <w:tcPr>
            <w:tcW w:w="4050" w:type="dxa"/>
          </w:tcPr>
          <w:p w:rsidR="00CE3ACC" w:rsidRDefault="00CE3ACC" w:rsidP="00CE3ACC">
            <w:pPr>
              <w:spacing w:before="100" w:beforeAutospacing="1" w:after="100" w:afterAutospacing="1"/>
              <w:jc w:val="both"/>
              <w:rPr>
                <w:b/>
                <w:bCs/>
              </w:rPr>
            </w:pPr>
            <w:r>
              <w:rPr>
                <w:b/>
                <w:bCs/>
              </w:rPr>
              <w:t>Deficiencies in the legal framework</w:t>
            </w:r>
          </w:p>
        </w:tc>
        <w:tc>
          <w:tcPr>
            <w:tcW w:w="4788" w:type="dxa"/>
          </w:tcPr>
          <w:p w:rsidR="00CE3ACC" w:rsidRDefault="00CE3ACC" w:rsidP="00CE3ACC">
            <w:pPr>
              <w:spacing w:before="100" w:beforeAutospacing="1" w:after="100" w:afterAutospacing="1"/>
              <w:jc w:val="both"/>
              <w:rPr>
                <w:b/>
                <w:bCs/>
              </w:rPr>
            </w:pPr>
          </w:p>
        </w:tc>
      </w:tr>
      <w:tr w:rsidR="00CE3ACC" w:rsidTr="00CE3ACC">
        <w:tc>
          <w:tcPr>
            <w:tcW w:w="4050" w:type="dxa"/>
          </w:tcPr>
          <w:p w:rsidR="00CE3ACC" w:rsidRDefault="00CE3ACC" w:rsidP="00CE3ACC">
            <w:pPr>
              <w:spacing w:before="100" w:beforeAutospacing="1" w:after="100" w:afterAutospacing="1"/>
              <w:jc w:val="both"/>
              <w:rPr>
                <w:b/>
                <w:bCs/>
              </w:rPr>
            </w:pPr>
            <w:r>
              <w:rPr>
                <w:b/>
                <w:bCs/>
              </w:rPr>
              <w:t>No macroeconomic environment</w:t>
            </w:r>
          </w:p>
        </w:tc>
        <w:tc>
          <w:tcPr>
            <w:tcW w:w="4788" w:type="dxa"/>
          </w:tcPr>
          <w:p w:rsidR="00CE3ACC" w:rsidRDefault="00CE3ACC" w:rsidP="00CE3ACC">
            <w:pPr>
              <w:spacing w:before="100" w:beforeAutospacing="1" w:after="100" w:afterAutospacing="1"/>
              <w:jc w:val="both"/>
              <w:rPr>
                <w:b/>
                <w:bCs/>
              </w:rPr>
            </w:pPr>
          </w:p>
        </w:tc>
      </w:tr>
      <w:tr w:rsidR="00CE3ACC" w:rsidTr="00CE3ACC">
        <w:tc>
          <w:tcPr>
            <w:tcW w:w="4050" w:type="dxa"/>
          </w:tcPr>
          <w:p w:rsidR="00CE3ACC" w:rsidRDefault="00CE3ACC" w:rsidP="00CE3ACC">
            <w:pPr>
              <w:spacing w:before="100" w:beforeAutospacing="1" w:after="100" w:afterAutospacing="1"/>
              <w:jc w:val="both"/>
              <w:rPr>
                <w:b/>
                <w:bCs/>
              </w:rPr>
            </w:pPr>
            <w:r>
              <w:rPr>
                <w:b/>
                <w:bCs/>
              </w:rPr>
              <w:t>Gaps in Capacity and resources</w:t>
            </w:r>
          </w:p>
        </w:tc>
        <w:tc>
          <w:tcPr>
            <w:tcW w:w="4788" w:type="dxa"/>
          </w:tcPr>
          <w:p w:rsidR="00CE3ACC" w:rsidRDefault="00CE3ACC" w:rsidP="00CE3ACC">
            <w:pPr>
              <w:spacing w:before="100" w:beforeAutospacing="1" w:after="100" w:afterAutospacing="1"/>
              <w:jc w:val="both"/>
              <w:rPr>
                <w:b/>
                <w:bCs/>
              </w:rPr>
            </w:pPr>
          </w:p>
        </w:tc>
      </w:tr>
      <w:tr w:rsidR="00CE3ACC" w:rsidTr="00CE3ACC">
        <w:tc>
          <w:tcPr>
            <w:tcW w:w="4050" w:type="dxa"/>
          </w:tcPr>
          <w:p w:rsidR="00CE3ACC" w:rsidRDefault="00CE3ACC" w:rsidP="00CE3ACC">
            <w:pPr>
              <w:spacing w:before="100" w:beforeAutospacing="1" w:after="100" w:afterAutospacing="1"/>
              <w:jc w:val="both"/>
              <w:rPr>
                <w:b/>
                <w:bCs/>
              </w:rPr>
            </w:pPr>
            <w:r>
              <w:rPr>
                <w:b/>
                <w:bCs/>
              </w:rPr>
              <w:t>Political uncertainty</w:t>
            </w:r>
          </w:p>
        </w:tc>
        <w:tc>
          <w:tcPr>
            <w:tcW w:w="4788" w:type="dxa"/>
          </w:tcPr>
          <w:p w:rsidR="00CE3ACC" w:rsidRDefault="00CE3ACC" w:rsidP="00CE3ACC">
            <w:pPr>
              <w:spacing w:before="100" w:beforeAutospacing="1" w:after="100" w:afterAutospacing="1"/>
              <w:jc w:val="both"/>
              <w:rPr>
                <w:b/>
                <w:bCs/>
              </w:rPr>
            </w:pPr>
          </w:p>
        </w:tc>
      </w:tr>
      <w:tr w:rsidR="00CE3ACC" w:rsidTr="00CE3ACC">
        <w:tc>
          <w:tcPr>
            <w:tcW w:w="4050" w:type="dxa"/>
          </w:tcPr>
          <w:p w:rsidR="00CE3ACC" w:rsidRDefault="00CE3ACC" w:rsidP="00CE3ACC">
            <w:pPr>
              <w:spacing w:before="100" w:beforeAutospacing="1" w:after="100" w:afterAutospacing="1"/>
              <w:jc w:val="both"/>
              <w:rPr>
                <w:b/>
                <w:bCs/>
              </w:rPr>
            </w:pPr>
            <w:r>
              <w:rPr>
                <w:b/>
                <w:bCs/>
              </w:rPr>
              <w:t>Nascent Securities Markets</w:t>
            </w:r>
          </w:p>
        </w:tc>
        <w:tc>
          <w:tcPr>
            <w:tcW w:w="4788" w:type="dxa"/>
          </w:tcPr>
          <w:p w:rsidR="00CE3ACC" w:rsidRDefault="00CE3ACC" w:rsidP="00CE3ACC">
            <w:pPr>
              <w:spacing w:before="100" w:beforeAutospacing="1" w:after="100" w:afterAutospacing="1"/>
              <w:jc w:val="both"/>
              <w:rPr>
                <w:b/>
                <w:bCs/>
              </w:rPr>
            </w:pPr>
          </w:p>
        </w:tc>
      </w:tr>
      <w:tr w:rsidR="00CE3ACC" w:rsidTr="00CE3ACC">
        <w:tc>
          <w:tcPr>
            <w:tcW w:w="4050" w:type="dxa"/>
          </w:tcPr>
          <w:p w:rsidR="00CE3ACC" w:rsidRDefault="00CE3ACC" w:rsidP="00CE3ACC">
            <w:pPr>
              <w:spacing w:before="100" w:beforeAutospacing="1" w:after="100" w:afterAutospacing="1"/>
              <w:jc w:val="both"/>
              <w:rPr>
                <w:b/>
                <w:bCs/>
              </w:rPr>
            </w:pPr>
            <w:r>
              <w:rPr>
                <w:b/>
                <w:bCs/>
              </w:rPr>
              <w:t>Lack of investors in the markets</w:t>
            </w:r>
          </w:p>
        </w:tc>
        <w:tc>
          <w:tcPr>
            <w:tcW w:w="4788" w:type="dxa"/>
          </w:tcPr>
          <w:p w:rsidR="00CE3ACC" w:rsidRDefault="00CE3ACC" w:rsidP="00CE3ACC">
            <w:pPr>
              <w:spacing w:before="100" w:beforeAutospacing="1" w:after="100" w:afterAutospacing="1"/>
              <w:jc w:val="both"/>
              <w:rPr>
                <w:b/>
                <w:bCs/>
              </w:rPr>
            </w:pPr>
          </w:p>
        </w:tc>
      </w:tr>
    </w:tbl>
    <w:p w:rsidR="00CE3ACC" w:rsidRDefault="000164AA" w:rsidP="00EB792B">
      <w:pPr>
        <w:spacing w:before="100" w:beforeAutospacing="1" w:after="100" w:afterAutospacing="1" w:line="240" w:lineRule="auto"/>
        <w:jc w:val="both"/>
        <w:rPr>
          <w:b/>
          <w:bCs/>
        </w:rPr>
      </w:pPr>
      <w:r>
        <w:rPr>
          <w:b/>
          <w:bCs/>
        </w:rPr>
        <w:t>S2.</w:t>
      </w:r>
      <w:r w:rsidR="00CE3ACC">
        <w:rPr>
          <w:b/>
          <w:bCs/>
        </w:rPr>
        <w:t>If not already in place, do you plan on expanding the scope of the regulatory framework to include capital market infrastructure institutions?</w:t>
      </w:r>
    </w:p>
    <w:p w:rsidR="0027410C" w:rsidRDefault="0027410C" w:rsidP="0027410C">
      <w:pPr>
        <w:spacing w:before="100" w:beforeAutospacing="1" w:after="100" w:afterAutospacing="1" w:line="240" w:lineRule="auto"/>
        <w:jc w:val="both"/>
        <w:rPr>
          <w:b/>
          <w:bCs/>
        </w:rPr>
      </w:pPr>
    </w:p>
    <w:p w:rsidR="0027410C" w:rsidRDefault="0027410C" w:rsidP="0027410C">
      <w:pPr>
        <w:spacing w:before="100" w:beforeAutospacing="1" w:after="100" w:afterAutospacing="1" w:line="240" w:lineRule="auto"/>
        <w:jc w:val="both"/>
        <w:rPr>
          <w:b/>
          <w:bCs/>
        </w:rPr>
      </w:pPr>
    </w:p>
    <w:p w:rsidR="00251520" w:rsidRDefault="003E0D9F" w:rsidP="00EB792B">
      <w:pPr>
        <w:spacing w:before="100" w:beforeAutospacing="1" w:after="100" w:afterAutospacing="1" w:line="240" w:lineRule="auto"/>
        <w:jc w:val="center"/>
        <w:rPr>
          <w:b/>
          <w:bCs/>
        </w:rPr>
      </w:pPr>
      <w:r w:rsidRPr="0027410C">
        <w:rPr>
          <w:b/>
          <w:bCs/>
        </w:rPr>
        <w:t>---------------------------- End</w:t>
      </w:r>
      <w:r w:rsidR="0027410C" w:rsidRPr="0027410C">
        <w:rPr>
          <w:b/>
          <w:bCs/>
        </w:rPr>
        <w:t xml:space="preserve"> of </w:t>
      </w:r>
      <w:r w:rsidRPr="0027410C">
        <w:rPr>
          <w:b/>
          <w:bCs/>
        </w:rPr>
        <w:t>Questionnaire ---------------------------</w:t>
      </w:r>
    </w:p>
    <w:p w:rsidR="0027410C" w:rsidRPr="0027410C" w:rsidRDefault="0027410C" w:rsidP="0027410C">
      <w:pPr>
        <w:spacing w:before="100" w:beforeAutospacing="1" w:after="100" w:afterAutospacing="1" w:line="240" w:lineRule="auto"/>
        <w:jc w:val="both"/>
        <w:rPr>
          <w:b/>
          <w:bCs/>
        </w:rPr>
      </w:pPr>
      <w:r w:rsidRPr="0027410C">
        <w:rPr>
          <w:b/>
          <w:bCs/>
        </w:rPr>
        <w:t xml:space="preserve">Thank you for your contribution to this survey questionnaire. Your valuable input will certainly help us successfully accomplish the mandate. </w:t>
      </w:r>
    </w:p>
    <w:p w:rsidR="0027410C" w:rsidRPr="0027410C" w:rsidRDefault="0027410C" w:rsidP="0027410C">
      <w:pPr>
        <w:spacing w:before="100" w:beforeAutospacing="1" w:after="100" w:afterAutospacing="1" w:line="240" w:lineRule="auto"/>
        <w:jc w:val="both"/>
        <w:rPr>
          <w:b/>
          <w:bCs/>
        </w:rPr>
      </w:pPr>
      <w:r w:rsidRPr="0027410C">
        <w:rPr>
          <w:b/>
          <w:bCs/>
        </w:rPr>
        <w:t xml:space="preserve">If you have any inquiry or need any further assistance regarding this survey questionnaire, </w:t>
      </w:r>
      <w:r>
        <w:rPr>
          <w:b/>
          <w:bCs/>
        </w:rPr>
        <w:t>please contact Mr. Salman Hayat</w:t>
      </w:r>
      <w:r w:rsidR="00F9569C">
        <w:rPr>
          <w:b/>
          <w:bCs/>
        </w:rPr>
        <w:t xml:space="preserve"> </w:t>
      </w:r>
      <w:r w:rsidR="0036538A">
        <w:rPr>
          <w:b/>
          <w:bCs/>
        </w:rPr>
        <w:t>at</w:t>
      </w:r>
      <w:r w:rsidRPr="0027410C">
        <w:rPr>
          <w:b/>
          <w:bCs/>
        </w:rPr>
        <w:t xml:space="preserve"> the Securities &amp; Exchange Commission </w:t>
      </w:r>
      <w:r w:rsidR="0036538A">
        <w:rPr>
          <w:b/>
          <w:bCs/>
        </w:rPr>
        <w:t xml:space="preserve">of </w:t>
      </w:r>
      <w:r w:rsidRPr="0027410C">
        <w:rPr>
          <w:b/>
          <w:bCs/>
        </w:rPr>
        <w:t>Pakistan, by email (</w:t>
      </w:r>
      <w:hyperlink r:id="rId12" w:history="1">
        <w:r w:rsidRPr="003E0F0C">
          <w:rPr>
            <w:rStyle w:val="Hyperlink"/>
            <w:b/>
            <w:bCs/>
          </w:rPr>
          <w:t>salman.hayat@secp.gov.pk</w:t>
        </w:r>
      </w:hyperlink>
      <w:r w:rsidRPr="0027410C">
        <w:rPr>
          <w:b/>
          <w:bCs/>
        </w:rPr>
        <w:t>)</w:t>
      </w:r>
      <w:r>
        <w:rPr>
          <w:b/>
          <w:bCs/>
        </w:rPr>
        <w:t xml:space="preserve"> </w:t>
      </w:r>
      <w:r w:rsidRPr="0027410C">
        <w:rPr>
          <w:b/>
          <w:bCs/>
        </w:rPr>
        <w:t>or by phone (</w:t>
      </w:r>
      <w:r w:rsidR="00C463E0">
        <w:rPr>
          <w:b/>
          <w:bCs/>
        </w:rPr>
        <w:t>+</w:t>
      </w:r>
      <w:r w:rsidRPr="0027410C">
        <w:rPr>
          <w:b/>
          <w:bCs/>
        </w:rPr>
        <w:t>92-51-9218593).</w:t>
      </w:r>
    </w:p>
    <w:p w:rsidR="0027410C" w:rsidRPr="0027410C" w:rsidRDefault="0027410C" w:rsidP="0027410C">
      <w:pPr>
        <w:spacing w:before="100" w:beforeAutospacing="1" w:after="100" w:afterAutospacing="1" w:line="240" w:lineRule="auto"/>
        <w:jc w:val="both"/>
        <w:rPr>
          <w:b/>
          <w:bCs/>
        </w:rPr>
      </w:pPr>
      <w:r w:rsidRPr="0027410C">
        <w:rPr>
          <w:b/>
          <w:bCs/>
        </w:rPr>
        <w:t xml:space="preserve">Kindly submit the completed questionnaires </w:t>
      </w:r>
      <w:r>
        <w:rPr>
          <w:b/>
          <w:bCs/>
        </w:rPr>
        <w:t>to Ms. Khalida Habib</w:t>
      </w:r>
      <w:r w:rsidRPr="0027410C">
        <w:rPr>
          <w:b/>
          <w:bCs/>
        </w:rPr>
        <w:t xml:space="preserve"> (</w:t>
      </w:r>
      <w:hyperlink r:id="rId13" w:history="1">
        <w:r w:rsidRPr="003E0F0C">
          <w:rPr>
            <w:rStyle w:val="Hyperlink"/>
            <w:b/>
            <w:bCs/>
          </w:rPr>
          <w:t>Khalida.habib@secp.gov.pk</w:t>
        </w:r>
      </w:hyperlink>
      <w:r>
        <w:rPr>
          <w:b/>
          <w:bCs/>
        </w:rPr>
        <w:t>)</w:t>
      </w:r>
      <w:r w:rsidR="0009542A">
        <w:rPr>
          <w:b/>
          <w:bCs/>
        </w:rPr>
        <w:t xml:space="preserve"> and </w:t>
      </w:r>
      <w:r>
        <w:rPr>
          <w:b/>
          <w:bCs/>
        </w:rPr>
        <w:t>Mr. Salman Hayat</w:t>
      </w:r>
      <w:r w:rsidRPr="0027410C">
        <w:rPr>
          <w:b/>
          <w:bCs/>
        </w:rPr>
        <w:t xml:space="preserve"> (</w:t>
      </w:r>
      <w:hyperlink r:id="rId14" w:history="1">
        <w:r w:rsidRPr="003E0F0C">
          <w:rPr>
            <w:rStyle w:val="Hyperlink"/>
            <w:b/>
            <w:bCs/>
          </w:rPr>
          <w:t>salman.hayat@secp.gov.pk</w:t>
        </w:r>
      </w:hyperlink>
      <w:r w:rsidRPr="0027410C">
        <w:rPr>
          <w:b/>
          <w:bCs/>
        </w:rPr>
        <w:t>) at Securities and Exch</w:t>
      </w:r>
      <w:r>
        <w:rPr>
          <w:b/>
          <w:bCs/>
        </w:rPr>
        <w:t>ange Commiss</w:t>
      </w:r>
      <w:r w:rsidR="00C463E0">
        <w:rPr>
          <w:b/>
          <w:bCs/>
        </w:rPr>
        <w:t>ion of Pakistan</w:t>
      </w:r>
      <w:r w:rsidR="002432D8">
        <w:rPr>
          <w:b/>
          <w:bCs/>
        </w:rPr>
        <w:t>,</w:t>
      </w:r>
      <w:r w:rsidR="00C463E0">
        <w:rPr>
          <w:b/>
          <w:bCs/>
        </w:rPr>
        <w:t xml:space="preserve"> </w:t>
      </w:r>
      <w:r w:rsidR="0009542A">
        <w:rPr>
          <w:b/>
          <w:bCs/>
        </w:rPr>
        <w:t xml:space="preserve"> Mr. Nasser </w:t>
      </w:r>
      <w:proofErr w:type="spellStart"/>
      <w:r w:rsidR="0009542A">
        <w:rPr>
          <w:b/>
          <w:bCs/>
        </w:rPr>
        <w:t>Emami</w:t>
      </w:r>
      <w:proofErr w:type="spellEnd"/>
      <w:r w:rsidR="0009542A">
        <w:rPr>
          <w:b/>
          <w:bCs/>
        </w:rPr>
        <w:t xml:space="preserve"> (</w:t>
      </w:r>
      <w:hyperlink r:id="rId15" w:history="1">
        <w:r w:rsidR="0009542A" w:rsidRPr="003735FF">
          <w:rPr>
            <w:rStyle w:val="Hyperlink"/>
            <w:b/>
            <w:bCs/>
          </w:rPr>
          <w:t>n.emami@seo.ir</w:t>
        </w:r>
      </w:hyperlink>
      <w:r w:rsidR="0009542A">
        <w:rPr>
          <w:b/>
          <w:bCs/>
        </w:rPr>
        <w:t>) at the Securities and Exchange Organization</w:t>
      </w:r>
      <w:r w:rsidR="0036538A">
        <w:rPr>
          <w:b/>
          <w:bCs/>
        </w:rPr>
        <w:t>,</w:t>
      </w:r>
      <w:r w:rsidR="0009542A">
        <w:rPr>
          <w:b/>
          <w:bCs/>
        </w:rPr>
        <w:t xml:space="preserve"> Iran </w:t>
      </w:r>
      <w:r w:rsidR="002432D8">
        <w:rPr>
          <w:b/>
          <w:bCs/>
        </w:rPr>
        <w:t xml:space="preserve">and copy the same to </w:t>
      </w:r>
      <w:r w:rsidR="00B92976">
        <w:rPr>
          <w:b/>
          <w:bCs/>
        </w:rPr>
        <w:t>(</w:t>
      </w:r>
      <w:hyperlink r:id="rId16" w:history="1">
        <w:r w:rsidR="004C1DA0" w:rsidRPr="00EB792B">
          <w:rPr>
            <w:rStyle w:val="Hyperlink"/>
            <w:rFonts w:cs="Tahoma"/>
            <w:b/>
            <w:sz w:val="20"/>
            <w:szCs w:val="20"/>
          </w:rPr>
          <w:t>secretariat@comceccmr.org</w:t>
        </w:r>
      </w:hyperlink>
      <w:r w:rsidR="00B92976">
        <w:rPr>
          <w:rFonts w:cs="Tahoma"/>
          <w:sz w:val="20"/>
          <w:szCs w:val="20"/>
        </w:rPr>
        <w:t>)</w:t>
      </w:r>
      <w:r w:rsidR="004C1DA0">
        <w:rPr>
          <w:rFonts w:ascii="Tahoma" w:hAnsi="Tahoma" w:cs="Tahoma"/>
          <w:sz w:val="20"/>
          <w:szCs w:val="20"/>
        </w:rPr>
        <w:t xml:space="preserve"> </w:t>
      </w:r>
      <w:r w:rsidR="00C463E0">
        <w:rPr>
          <w:b/>
          <w:bCs/>
        </w:rPr>
        <w:t xml:space="preserve">by </w:t>
      </w:r>
      <w:r w:rsidR="009560C7">
        <w:rPr>
          <w:b/>
          <w:bCs/>
        </w:rPr>
        <w:t>May 5</w:t>
      </w:r>
      <w:r w:rsidR="0036538A">
        <w:rPr>
          <w:b/>
          <w:bCs/>
        </w:rPr>
        <w:t>,</w:t>
      </w:r>
      <w:r w:rsidR="00C463E0">
        <w:rPr>
          <w:b/>
          <w:bCs/>
        </w:rPr>
        <w:t xml:space="preserve"> </w:t>
      </w:r>
      <w:r>
        <w:rPr>
          <w:b/>
          <w:bCs/>
        </w:rPr>
        <w:t>2013</w:t>
      </w:r>
      <w:r w:rsidR="00290286">
        <w:rPr>
          <w:b/>
          <w:bCs/>
        </w:rPr>
        <w:t>.</w:t>
      </w:r>
    </w:p>
    <w:p w:rsidR="0027410C" w:rsidRPr="0027410C" w:rsidRDefault="0027410C" w:rsidP="0027410C">
      <w:pPr>
        <w:spacing w:before="100" w:beforeAutospacing="1" w:after="100" w:afterAutospacing="1" w:line="240" w:lineRule="auto"/>
        <w:jc w:val="both"/>
        <w:rPr>
          <w:b/>
          <w:bCs/>
        </w:rPr>
      </w:pPr>
      <w:bookmarkStart w:id="0" w:name="_GoBack"/>
      <w:bookmarkEnd w:id="0"/>
    </w:p>
    <w:sectPr w:rsidR="0027410C" w:rsidRPr="0027410C">
      <w:head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0F5" w:rsidRDefault="004500F5" w:rsidP="00AB08D0">
      <w:pPr>
        <w:spacing w:after="0" w:line="240" w:lineRule="auto"/>
      </w:pPr>
      <w:r>
        <w:separator/>
      </w:r>
    </w:p>
  </w:endnote>
  <w:endnote w:type="continuationSeparator" w:id="0">
    <w:p w:rsidR="004500F5" w:rsidRDefault="004500F5" w:rsidP="00AB08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20002A87" w:usb1="00000000" w:usb2="00000000"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0F5" w:rsidRDefault="004500F5" w:rsidP="00AB08D0">
      <w:pPr>
        <w:spacing w:after="0" w:line="240" w:lineRule="auto"/>
      </w:pPr>
      <w:r>
        <w:separator/>
      </w:r>
    </w:p>
  </w:footnote>
  <w:footnote w:type="continuationSeparator" w:id="0">
    <w:p w:rsidR="004500F5" w:rsidRDefault="004500F5" w:rsidP="00AB08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8E3" w:rsidRPr="00AB08D0" w:rsidRDefault="00CC38E3">
    <w:pPr>
      <w:pStyle w:val="Header"/>
      <w:rPr>
        <w:b/>
      </w:rPr>
    </w:pPr>
    <w:r w:rsidRPr="00AB08D0">
      <w:rPr>
        <w:b/>
      </w:rPr>
      <w:t xml:space="preserve">Market Development Taskforce – </w:t>
    </w:r>
    <w:r w:rsidRPr="00AB08D0">
      <w:rPr>
        <w:b/>
        <w:i/>
      </w:rPr>
      <w:t>Development of Capital Market Infrastructures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E3FCA"/>
    <w:multiLevelType w:val="hybridMultilevel"/>
    <w:tmpl w:val="716A65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B118E0"/>
    <w:multiLevelType w:val="hybridMultilevel"/>
    <w:tmpl w:val="991C38B4"/>
    <w:lvl w:ilvl="0" w:tplc="25EC3BD4">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nsid w:val="01DD29C7"/>
    <w:multiLevelType w:val="hybridMultilevel"/>
    <w:tmpl w:val="CC0EC136"/>
    <w:lvl w:ilvl="0" w:tplc="455EA55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34D4A10"/>
    <w:multiLevelType w:val="hybridMultilevel"/>
    <w:tmpl w:val="1A965A58"/>
    <w:lvl w:ilvl="0" w:tplc="C7E88E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E518CC"/>
    <w:multiLevelType w:val="hybridMultilevel"/>
    <w:tmpl w:val="F5182E64"/>
    <w:lvl w:ilvl="0" w:tplc="54BE537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077F54DE"/>
    <w:multiLevelType w:val="hybridMultilevel"/>
    <w:tmpl w:val="52E0ABD8"/>
    <w:lvl w:ilvl="0" w:tplc="8E48093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9B93D74"/>
    <w:multiLevelType w:val="hybridMultilevel"/>
    <w:tmpl w:val="AFC47934"/>
    <w:lvl w:ilvl="0" w:tplc="D444F52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BD5B0B"/>
    <w:multiLevelType w:val="hybridMultilevel"/>
    <w:tmpl w:val="650CF078"/>
    <w:lvl w:ilvl="0" w:tplc="42065806">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nsid w:val="0AD9527F"/>
    <w:multiLevelType w:val="hybridMultilevel"/>
    <w:tmpl w:val="C8005EF4"/>
    <w:lvl w:ilvl="0" w:tplc="737E01A8">
      <w:start w:val="1"/>
      <w:numFmt w:val="lowerLetter"/>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nsid w:val="0B2705A2"/>
    <w:multiLevelType w:val="hybridMultilevel"/>
    <w:tmpl w:val="7D640388"/>
    <w:lvl w:ilvl="0" w:tplc="455EA558">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0C041909"/>
    <w:multiLevelType w:val="hybridMultilevel"/>
    <w:tmpl w:val="CC0EC136"/>
    <w:lvl w:ilvl="0" w:tplc="455EA558">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nsid w:val="0D2A319F"/>
    <w:multiLevelType w:val="hybridMultilevel"/>
    <w:tmpl w:val="D23CDC84"/>
    <w:lvl w:ilvl="0" w:tplc="D444F52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D407DA3"/>
    <w:multiLevelType w:val="hybridMultilevel"/>
    <w:tmpl w:val="A48C01A6"/>
    <w:lvl w:ilvl="0" w:tplc="B0A40D04">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nsid w:val="11A47B5E"/>
    <w:multiLevelType w:val="hybridMultilevel"/>
    <w:tmpl w:val="A48C01A6"/>
    <w:lvl w:ilvl="0" w:tplc="B0A40D04">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nsid w:val="1236541D"/>
    <w:multiLevelType w:val="hybridMultilevel"/>
    <w:tmpl w:val="447EE0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265513F"/>
    <w:multiLevelType w:val="hybridMultilevel"/>
    <w:tmpl w:val="A64E7E18"/>
    <w:lvl w:ilvl="0" w:tplc="4F9213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127F5312"/>
    <w:multiLevelType w:val="hybridMultilevel"/>
    <w:tmpl w:val="FA76029C"/>
    <w:lvl w:ilvl="0" w:tplc="BDD64290">
      <w:start w:val="1"/>
      <w:numFmt w:val="low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7">
    <w:nsid w:val="16D80A74"/>
    <w:multiLevelType w:val="hybridMultilevel"/>
    <w:tmpl w:val="32880EE4"/>
    <w:lvl w:ilvl="0" w:tplc="1ADE146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nsid w:val="16DF1C31"/>
    <w:multiLevelType w:val="hybridMultilevel"/>
    <w:tmpl w:val="F7A629E0"/>
    <w:lvl w:ilvl="0" w:tplc="4128FF7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19504E1A"/>
    <w:multiLevelType w:val="hybridMultilevel"/>
    <w:tmpl w:val="287EE726"/>
    <w:lvl w:ilvl="0" w:tplc="C7E88E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A724249"/>
    <w:multiLevelType w:val="hybridMultilevel"/>
    <w:tmpl w:val="E500C1EE"/>
    <w:lvl w:ilvl="0" w:tplc="1ADE146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nsid w:val="1C1171A5"/>
    <w:multiLevelType w:val="hybridMultilevel"/>
    <w:tmpl w:val="78AA9F62"/>
    <w:lvl w:ilvl="0" w:tplc="9244B83C">
      <w:start w:val="1"/>
      <w:numFmt w:val="low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2">
    <w:nsid w:val="1DB56B0B"/>
    <w:multiLevelType w:val="hybridMultilevel"/>
    <w:tmpl w:val="CC0EC136"/>
    <w:lvl w:ilvl="0" w:tplc="455EA55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0895B80"/>
    <w:multiLevelType w:val="hybridMultilevel"/>
    <w:tmpl w:val="F5182E64"/>
    <w:lvl w:ilvl="0" w:tplc="54BE537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21F55C6C"/>
    <w:multiLevelType w:val="hybridMultilevel"/>
    <w:tmpl w:val="59A69F22"/>
    <w:lvl w:ilvl="0" w:tplc="6D500DDE">
      <w:start w:val="1"/>
      <w:numFmt w:val="lowerLetter"/>
      <w:lvlText w:val="%1."/>
      <w:lvlJc w:val="left"/>
      <w:pPr>
        <w:ind w:left="1620" w:hanging="360"/>
      </w:pPr>
      <w:rPr>
        <w:rFonts w:asciiTheme="minorHAnsi" w:eastAsiaTheme="minorHAnsi" w:hAnsiTheme="minorHAnsi" w:cstheme="minorBidi"/>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nsid w:val="22166D7A"/>
    <w:multiLevelType w:val="hybridMultilevel"/>
    <w:tmpl w:val="6BE46C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45917D4"/>
    <w:multiLevelType w:val="hybridMultilevel"/>
    <w:tmpl w:val="E500C1EE"/>
    <w:lvl w:ilvl="0" w:tplc="1ADE146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nsid w:val="25AE2E7F"/>
    <w:multiLevelType w:val="hybridMultilevel"/>
    <w:tmpl w:val="A48C01A6"/>
    <w:lvl w:ilvl="0" w:tplc="B0A40D04">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nsid w:val="2975397B"/>
    <w:multiLevelType w:val="hybridMultilevel"/>
    <w:tmpl w:val="E258D68A"/>
    <w:lvl w:ilvl="0" w:tplc="D444F522">
      <w:start w:val="1"/>
      <w:numFmt w:val="lowerLetter"/>
      <w:lvlText w:val="%1."/>
      <w:lvlJc w:val="left"/>
      <w:pPr>
        <w:ind w:left="16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B3A7A4C"/>
    <w:multiLevelType w:val="hybridMultilevel"/>
    <w:tmpl w:val="26B8B3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E5F1DF0"/>
    <w:multiLevelType w:val="hybridMultilevel"/>
    <w:tmpl w:val="32880EE4"/>
    <w:lvl w:ilvl="0" w:tplc="1ADE146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1">
    <w:nsid w:val="30804D2E"/>
    <w:multiLevelType w:val="hybridMultilevel"/>
    <w:tmpl w:val="32368AAE"/>
    <w:lvl w:ilvl="0" w:tplc="32BE0DBC">
      <w:start w:val="1"/>
      <w:numFmt w:val="low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32">
    <w:nsid w:val="30B54E45"/>
    <w:multiLevelType w:val="hybridMultilevel"/>
    <w:tmpl w:val="FD126962"/>
    <w:lvl w:ilvl="0" w:tplc="C7E88E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1024D46"/>
    <w:multiLevelType w:val="hybridMultilevel"/>
    <w:tmpl w:val="E500C1EE"/>
    <w:lvl w:ilvl="0" w:tplc="1ADE146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4">
    <w:nsid w:val="31641540"/>
    <w:multiLevelType w:val="hybridMultilevel"/>
    <w:tmpl w:val="94923236"/>
    <w:lvl w:ilvl="0" w:tplc="1ADE146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5">
    <w:nsid w:val="332670B7"/>
    <w:multiLevelType w:val="hybridMultilevel"/>
    <w:tmpl w:val="0F7C8140"/>
    <w:lvl w:ilvl="0" w:tplc="0234F956">
      <w:start w:val="1"/>
      <w:numFmt w:val="lowerLetter"/>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33EA6361"/>
    <w:multiLevelType w:val="hybridMultilevel"/>
    <w:tmpl w:val="967EE3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4F26373"/>
    <w:multiLevelType w:val="hybridMultilevel"/>
    <w:tmpl w:val="EA460952"/>
    <w:lvl w:ilvl="0" w:tplc="C7E88E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92877CD"/>
    <w:multiLevelType w:val="hybridMultilevel"/>
    <w:tmpl w:val="E500C1EE"/>
    <w:lvl w:ilvl="0" w:tplc="1ADE146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9">
    <w:nsid w:val="39733E52"/>
    <w:multiLevelType w:val="hybridMultilevel"/>
    <w:tmpl w:val="8B744D2C"/>
    <w:lvl w:ilvl="0" w:tplc="AE9AED44">
      <w:start w:val="1"/>
      <w:numFmt w:val="decimal"/>
      <w:lvlText w:val="%1."/>
      <w:lvlJc w:val="left"/>
      <w:pPr>
        <w:tabs>
          <w:tab w:val="num" w:pos="720"/>
        </w:tabs>
        <w:ind w:left="720" w:hanging="360"/>
      </w:pPr>
      <w:rPr>
        <w:b/>
        <w:bCs w:val="0"/>
      </w:rPr>
    </w:lvl>
    <w:lvl w:ilvl="1" w:tplc="0B68E4E4">
      <w:start w:val="1"/>
      <w:numFmt w:val="lowerRoman"/>
      <w:lvlText w:val="%2."/>
      <w:lvlJc w:val="right"/>
      <w:pPr>
        <w:tabs>
          <w:tab w:val="num" w:pos="1260"/>
        </w:tabs>
        <w:ind w:left="1260" w:hanging="180"/>
      </w:pPr>
      <w:rPr>
        <w:rFonts w:hint="default"/>
        <w:b/>
        <w:bCs w:val="0"/>
      </w:rPr>
    </w:lvl>
    <w:lvl w:ilvl="2" w:tplc="77660E48">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39A6591E"/>
    <w:multiLevelType w:val="hybridMultilevel"/>
    <w:tmpl w:val="270AFA2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9ED0A23"/>
    <w:multiLevelType w:val="hybridMultilevel"/>
    <w:tmpl w:val="84F644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A982566"/>
    <w:multiLevelType w:val="hybridMultilevel"/>
    <w:tmpl w:val="0F7C8140"/>
    <w:lvl w:ilvl="0" w:tplc="0234F956">
      <w:start w:val="1"/>
      <w:numFmt w:val="lowerLetter"/>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3DF119ED"/>
    <w:multiLevelType w:val="hybridMultilevel"/>
    <w:tmpl w:val="F7A629E0"/>
    <w:lvl w:ilvl="0" w:tplc="4128FF7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3E3413C0"/>
    <w:multiLevelType w:val="hybridMultilevel"/>
    <w:tmpl w:val="BDB665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F612A29"/>
    <w:multiLevelType w:val="hybridMultilevel"/>
    <w:tmpl w:val="5F687C72"/>
    <w:lvl w:ilvl="0" w:tplc="6D500DDE">
      <w:start w:val="1"/>
      <w:numFmt w:val="lowerLetter"/>
      <w:lvlText w:val="%1."/>
      <w:lvlJc w:val="left"/>
      <w:pPr>
        <w:ind w:left="16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0331CC4"/>
    <w:multiLevelType w:val="hybridMultilevel"/>
    <w:tmpl w:val="E500C1EE"/>
    <w:lvl w:ilvl="0" w:tplc="1ADE146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7">
    <w:nsid w:val="425F05CB"/>
    <w:multiLevelType w:val="hybridMultilevel"/>
    <w:tmpl w:val="BEC0740A"/>
    <w:lvl w:ilvl="0" w:tplc="25EC3BD4">
      <w:start w:val="1"/>
      <w:numFmt w:val="lowerLetter"/>
      <w:lvlText w:val="%1."/>
      <w:lvlJc w:val="left"/>
      <w:pPr>
        <w:ind w:left="3240" w:hanging="360"/>
      </w:pPr>
      <w:rPr>
        <w:rFonts w:hint="default"/>
      </w:rPr>
    </w:lvl>
    <w:lvl w:ilvl="1" w:tplc="04090019" w:tentative="1">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8">
    <w:nsid w:val="4267352C"/>
    <w:multiLevelType w:val="hybridMultilevel"/>
    <w:tmpl w:val="F8627B0E"/>
    <w:lvl w:ilvl="0" w:tplc="D304E8E4">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49">
    <w:nsid w:val="45417ED2"/>
    <w:multiLevelType w:val="hybridMultilevel"/>
    <w:tmpl w:val="17CE8A94"/>
    <w:lvl w:ilvl="0" w:tplc="D444F522">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0">
    <w:nsid w:val="468C2169"/>
    <w:multiLevelType w:val="hybridMultilevel"/>
    <w:tmpl w:val="7D640388"/>
    <w:lvl w:ilvl="0" w:tplc="455EA558">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1">
    <w:nsid w:val="48DD0E25"/>
    <w:multiLevelType w:val="hybridMultilevel"/>
    <w:tmpl w:val="C6624EC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49CF43C3"/>
    <w:multiLevelType w:val="hybridMultilevel"/>
    <w:tmpl w:val="9DB0F504"/>
    <w:lvl w:ilvl="0" w:tplc="25EC3BD4">
      <w:start w:val="1"/>
      <w:numFmt w:val="lowerLetter"/>
      <w:lvlText w:val="%1."/>
      <w:lvlJc w:val="left"/>
      <w:pPr>
        <w:ind w:left="39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19">
      <w:start w:val="1"/>
      <w:numFmt w:val="lowerLetter"/>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53">
    <w:nsid w:val="4A3D3CD8"/>
    <w:multiLevelType w:val="hybridMultilevel"/>
    <w:tmpl w:val="B0427078"/>
    <w:lvl w:ilvl="0" w:tplc="4128FF7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4A485F0E"/>
    <w:multiLevelType w:val="hybridMultilevel"/>
    <w:tmpl w:val="F7A629E0"/>
    <w:lvl w:ilvl="0" w:tplc="4128FF7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4B0E0EA8"/>
    <w:multiLevelType w:val="hybridMultilevel"/>
    <w:tmpl w:val="7ADA7576"/>
    <w:lvl w:ilvl="0" w:tplc="A8EA81F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nsid w:val="4CF772D7"/>
    <w:multiLevelType w:val="hybridMultilevel"/>
    <w:tmpl w:val="E500C1EE"/>
    <w:lvl w:ilvl="0" w:tplc="1ADE146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7">
    <w:nsid w:val="4DAF7E45"/>
    <w:multiLevelType w:val="hybridMultilevel"/>
    <w:tmpl w:val="F7A629E0"/>
    <w:lvl w:ilvl="0" w:tplc="4128FF7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nsid w:val="4DB02167"/>
    <w:multiLevelType w:val="hybridMultilevel"/>
    <w:tmpl w:val="5BB0F8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E765639"/>
    <w:multiLevelType w:val="hybridMultilevel"/>
    <w:tmpl w:val="6A025A42"/>
    <w:lvl w:ilvl="0" w:tplc="C7E88E38">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0">
    <w:nsid w:val="4F9A02BA"/>
    <w:multiLevelType w:val="hybridMultilevel"/>
    <w:tmpl w:val="E500C1EE"/>
    <w:lvl w:ilvl="0" w:tplc="1ADE146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1">
    <w:nsid w:val="4FF23872"/>
    <w:multiLevelType w:val="hybridMultilevel"/>
    <w:tmpl w:val="E500C1EE"/>
    <w:lvl w:ilvl="0" w:tplc="1ADE146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2">
    <w:nsid w:val="559034DC"/>
    <w:multiLevelType w:val="hybridMultilevel"/>
    <w:tmpl w:val="4D0ACB74"/>
    <w:lvl w:ilvl="0" w:tplc="D444F52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7B33621"/>
    <w:multiLevelType w:val="hybridMultilevel"/>
    <w:tmpl w:val="B14AD5F8"/>
    <w:lvl w:ilvl="0" w:tplc="25EC3BD4">
      <w:start w:val="1"/>
      <w:numFmt w:val="lowerLetter"/>
      <w:lvlText w:val="%1."/>
      <w:lvlJc w:val="left"/>
      <w:pPr>
        <w:ind w:left="39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4">
    <w:nsid w:val="587253A2"/>
    <w:multiLevelType w:val="hybridMultilevel"/>
    <w:tmpl w:val="7D640388"/>
    <w:lvl w:ilvl="0" w:tplc="455EA558">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5">
    <w:nsid w:val="5AE4245A"/>
    <w:multiLevelType w:val="hybridMultilevel"/>
    <w:tmpl w:val="6E2895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B8C6297"/>
    <w:multiLevelType w:val="hybridMultilevel"/>
    <w:tmpl w:val="A2726DC8"/>
    <w:lvl w:ilvl="0" w:tplc="26B442A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7">
    <w:nsid w:val="5BAC27A3"/>
    <w:multiLevelType w:val="hybridMultilevel"/>
    <w:tmpl w:val="4ED83FE2"/>
    <w:lvl w:ilvl="0" w:tplc="4128FF7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5BF63967"/>
    <w:multiLevelType w:val="hybridMultilevel"/>
    <w:tmpl w:val="E8DE4A70"/>
    <w:lvl w:ilvl="0" w:tplc="6D500DDE">
      <w:start w:val="1"/>
      <w:numFmt w:val="lowerLetter"/>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EA11B39"/>
    <w:multiLevelType w:val="hybridMultilevel"/>
    <w:tmpl w:val="19EA8290"/>
    <w:lvl w:ilvl="0" w:tplc="04090019">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nsid w:val="5ED42DB5"/>
    <w:multiLevelType w:val="hybridMultilevel"/>
    <w:tmpl w:val="1376F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nsid w:val="607074C7"/>
    <w:multiLevelType w:val="hybridMultilevel"/>
    <w:tmpl w:val="7D640388"/>
    <w:lvl w:ilvl="0" w:tplc="455EA558">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2">
    <w:nsid w:val="608B128D"/>
    <w:multiLevelType w:val="hybridMultilevel"/>
    <w:tmpl w:val="66C28C5C"/>
    <w:lvl w:ilvl="0" w:tplc="FBDCC40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3">
    <w:nsid w:val="60D80F35"/>
    <w:multiLevelType w:val="hybridMultilevel"/>
    <w:tmpl w:val="0E808166"/>
    <w:lvl w:ilvl="0" w:tplc="04090019">
      <w:start w:val="1"/>
      <w:numFmt w:val="lowerLetter"/>
      <w:lvlText w:val="%1."/>
      <w:lvlJc w:val="left"/>
      <w:pPr>
        <w:ind w:left="720" w:hanging="360"/>
      </w:pPr>
      <w:rPr>
        <w:rFonts w:hint="default"/>
      </w:rPr>
    </w:lvl>
    <w:lvl w:ilvl="1" w:tplc="9E9073C6">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624B1AC9"/>
    <w:multiLevelType w:val="hybridMultilevel"/>
    <w:tmpl w:val="8F3EC874"/>
    <w:lvl w:ilvl="0" w:tplc="D124D6E2">
      <w:start w:val="1"/>
      <w:numFmt w:val="decimal"/>
      <w:lvlText w:val="%1."/>
      <w:lvlJc w:val="left"/>
      <w:pPr>
        <w:tabs>
          <w:tab w:val="num" w:pos="720"/>
        </w:tabs>
        <w:ind w:left="720" w:hanging="360"/>
      </w:pPr>
      <w:rPr>
        <w:b/>
        <w:bCs w:val="0"/>
      </w:rPr>
    </w:lvl>
    <w:lvl w:ilvl="1" w:tplc="91CCE238">
      <w:start w:val="1"/>
      <w:numFmt w:val="lowerRoman"/>
      <w:lvlText w:val="(%2)"/>
      <w:lvlJc w:val="left"/>
      <w:pPr>
        <w:tabs>
          <w:tab w:val="num" w:pos="1800"/>
        </w:tabs>
        <w:ind w:left="1800" w:hanging="720"/>
      </w:pPr>
      <w:rPr>
        <w:rFonts w:hint="default"/>
        <w:b/>
        <w:bCs/>
        <w:color w:val="auto"/>
      </w:rPr>
    </w:lvl>
    <w:lvl w:ilvl="2" w:tplc="7BD62484">
      <w:start w:val="1"/>
      <w:numFmt w:val="lowerLetter"/>
      <w:lvlText w:val="%3)"/>
      <w:lvlJc w:val="left"/>
      <w:pPr>
        <w:tabs>
          <w:tab w:val="num" w:pos="2340"/>
        </w:tabs>
        <w:ind w:left="2340" w:hanging="360"/>
      </w:pPr>
      <w:rPr>
        <w:b/>
        <w:bCs w:val="0"/>
        <w:color w:val="FF0000"/>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62D9710C"/>
    <w:multiLevelType w:val="hybridMultilevel"/>
    <w:tmpl w:val="41664B4A"/>
    <w:lvl w:ilvl="0" w:tplc="4B7681D6">
      <w:start w:val="1"/>
      <w:numFmt w:val="lowerLetter"/>
      <w:lvlText w:val="%1."/>
      <w:lvlJc w:val="left"/>
      <w:pPr>
        <w:ind w:left="720" w:hanging="360"/>
      </w:pPr>
      <w:rPr>
        <w:rFonts w:ascii="Times New Roman" w:eastAsiaTheme="minorHAnsi" w:hAnsi="Times New Roman" w:cstheme="minorBidi"/>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31C035D"/>
    <w:multiLevelType w:val="hybridMultilevel"/>
    <w:tmpl w:val="F8627B0E"/>
    <w:lvl w:ilvl="0" w:tplc="D304E8E4">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77">
    <w:nsid w:val="64BC4098"/>
    <w:multiLevelType w:val="hybridMultilevel"/>
    <w:tmpl w:val="B36E192E"/>
    <w:lvl w:ilvl="0" w:tplc="6D500DDE">
      <w:start w:val="1"/>
      <w:numFmt w:val="lowerLetter"/>
      <w:lvlText w:val="%1."/>
      <w:lvlJc w:val="left"/>
      <w:pPr>
        <w:ind w:left="720" w:hanging="360"/>
      </w:pPr>
      <w:rPr>
        <w:rFonts w:asciiTheme="minorHAnsi" w:eastAsiaTheme="minorHAnsi" w:hAnsiTheme="minorHAnsi" w:cstheme="minorBid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7671FE6"/>
    <w:multiLevelType w:val="hybridMultilevel"/>
    <w:tmpl w:val="A970B8E6"/>
    <w:lvl w:ilvl="0" w:tplc="C5F83D5E">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9">
    <w:nsid w:val="67D93E92"/>
    <w:multiLevelType w:val="hybridMultilevel"/>
    <w:tmpl w:val="B0427078"/>
    <w:lvl w:ilvl="0" w:tplc="4128FF7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69367B9D"/>
    <w:multiLevelType w:val="hybridMultilevel"/>
    <w:tmpl w:val="0610F0CA"/>
    <w:lvl w:ilvl="0" w:tplc="D444F522">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1">
    <w:nsid w:val="69814246"/>
    <w:multiLevelType w:val="hybridMultilevel"/>
    <w:tmpl w:val="78AA9F62"/>
    <w:lvl w:ilvl="0" w:tplc="9244B83C">
      <w:start w:val="1"/>
      <w:numFmt w:val="low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82">
    <w:nsid w:val="69CF6B47"/>
    <w:multiLevelType w:val="hybridMultilevel"/>
    <w:tmpl w:val="F7A629E0"/>
    <w:lvl w:ilvl="0" w:tplc="4128FF7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nsid w:val="6A9A5E41"/>
    <w:multiLevelType w:val="hybridMultilevel"/>
    <w:tmpl w:val="567AFDAC"/>
    <w:lvl w:ilvl="0" w:tplc="8E48093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D745196"/>
    <w:multiLevelType w:val="hybridMultilevel"/>
    <w:tmpl w:val="52063C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E93564B"/>
    <w:multiLevelType w:val="hybridMultilevel"/>
    <w:tmpl w:val="7D640388"/>
    <w:lvl w:ilvl="0" w:tplc="455EA558">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6">
    <w:nsid w:val="72F74C8A"/>
    <w:multiLevelType w:val="hybridMultilevel"/>
    <w:tmpl w:val="E500C1EE"/>
    <w:lvl w:ilvl="0" w:tplc="1ADE146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7">
    <w:nsid w:val="749E3008"/>
    <w:multiLevelType w:val="hybridMultilevel"/>
    <w:tmpl w:val="D098D17A"/>
    <w:lvl w:ilvl="0" w:tplc="04090019">
      <w:start w:val="1"/>
      <w:numFmt w:val="lowerLetter"/>
      <w:lvlText w:val="%1."/>
      <w:lvlJc w:val="left"/>
      <w:pPr>
        <w:ind w:left="4140" w:hanging="360"/>
      </w:pPr>
    </w:lvl>
    <w:lvl w:ilvl="1" w:tplc="04090019" w:tentative="1">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88">
    <w:nsid w:val="74A82CF0"/>
    <w:multiLevelType w:val="hybridMultilevel"/>
    <w:tmpl w:val="06F65D4A"/>
    <w:lvl w:ilvl="0" w:tplc="3782EC20">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9">
    <w:nsid w:val="7572754D"/>
    <w:multiLevelType w:val="hybridMultilevel"/>
    <w:tmpl w:val="CF1E5D5E"/>
    <w:lvl w:ilvl="0" w:tplc="4B7681D6">
      <w:start w:val="1"/>
      <w:numFmt w:val="lowerLetter"/>
      <w:lvlText w:val="%1."/>
      <w:lvlJc w:val="left"/>
      <w:pPr>
        <w:ind w:left="1440" w:hanging="720"/>
      </w:pPr>
      <w:rPr>
        <w:rFonts w:ascii="Times New Roman" w:eastAsiaTheme="minorHAnsi" w:hAnsi="Times New Roman" w:cstheme="minorBidi"/>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7616792A"/>
    <w:multiLevelType w:val="hybridMultilevel"/>
    <w:tmpl w:val="94923236"/>
    <w:lvl w:ilvl="0" w:tplc="1ADE146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1">
    <w:nsid w:val="76486F9B"/>
    <w:multiLevelType w:val="hybridMultilevel"/>
    <w:tmpl w:val="B0FC3CBC"/>
    <w:lvl w:ilvl="0" w:tplc="1ADE146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2">
    <w:nsid w:val="766837EF"/>
    <w:multiLevelType w:val="hybridMultilevel"/>
    <w:tmpl w:val="BDD87984"/>
    <w:lvl w:ilvl="0" w:tplc="D444F522">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93">
    <w:nsid w:val="780B1EBC"/>
    <w:multiLevelType w:val="hybridMultilevel"/>
    <w:tmpl w:val="AA7CFB58"/>
    <w:lvl w:ilvl="0" w:tplc="455EA558">
      <w:start w:val="1"/>
      <w:numFmt w:val="lowerRoman"/>
      <w:lvlText w:val="(%1)"/>
      <w:lvlJc w:val="left"/>
      <w:pPr>
        <w:ind w:left="1440" w:hanging="72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7B635452"/>
    <w:multiLevelType w:val="hybridMultilevel"/>
    <w:tmpl w:val="0D108FCC"/>
    <w:lvl w:ilvl="0" w:tplc="7F02F4C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nsid w:val="7C3F4A03"/>
    <w:multiLevelType w:val="hybridMultilevel"/>
    <w:tmpl w:val="E500C1EE"/>
    <w:lvl w:ilvl="0" w:tplc="1ADE146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6">
    <w:nsid w:val="7C9D6754"/>
    <w:multiLevelType w:val="hybridMultilevel"/>
    <w:tmpl w:val="A9AE1F2E"/>
    <w:lvl w:ilvl="0" w:tplc="4128FF7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CF63F9E"/>
    <w:multiLevelType w:val="hybridMultilevel"/>
    <w:tmpl w:val="C136B864"/>
    <w:lvl w:ilvl="0" w:tplc="4B7681D6">
      <w:start w:val="1"/>
      <w:numFmt w:val="lowerLetter"/>
      <w:lvlText w:val="%1."/>
      <w:lvlJc w:val="left"/>
      <w:pPr>
        <w:ind w:left="810" w:hanging="360"/>
      </w:pPr>
      <w:rPr>
        <w:rFonts w:ascii="Times New Roman" w:eastAsiaTheme="minorHAnsi" w:hAnsi="Times New Roman" w:cstheme="minorBidi"/>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F6E0016"/>
    <w:multiLevelType w:val="hybridMultilevel"/>
    <w:tmpl w:val="10D8A72E"/>
    <w:lvl w:ilvl="0" w:tplc="1ADE146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abstractNumId w:val="9"/>
  </w:num>
  <w:num w:numId="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9"/>
  </w:num>
  <w:num w:numId="6">
    <w:abstractNumId w:val="88"/>
  </w:num>
  <w:num w:numId="7">
    <w:abstractNumId w:val="5"/>
  </w:num>
  <w:num w:numId="8">
    <w:abstractNumId w:val="8"/>
  </w:num>
  <w:num w:numId="9">
    <w:abstractNumId w:val="55"/>
  </w:num>
  <w:num w:numId="10">
    <w:abstractNumId w:val="57"/>
  </w:num>
  <w:num w:numId="11">
    <w:abstractNumId w:val="61"/>
  </w:num>
  <w:num w:numId="12">
    <w:abstractNumId w:val="60"/>
  </w:num>
  <w:num w:numId="13">
    <w:abstractNumId w:val="24"/>
  </w:num>
  <w:num w:numId="14">
    <w:abstractNumId w:val="95"/>
  </w:num>
  <w:num w:numId="15">
    <w:abstractNumId w:val="23"/>
  </w:num>
  <w:num w:numId="16">
    <w:abstractNumId w:val="4"/>
  </w:num>
  <w:num w:numId="17">
    <w:abstractNumId w:val="2"/>
  </w:num>
  <w:num w:numId="18">
    <w:abstractNumId w:val="16"/>
  </w:num>
  <w:num w:numId="19">
    <w:abstractNumId w:val="1"/>
  </w:num>
  <w:num w:numId="20">
    <w:abstractNumId w:val="31"/>
  </w:num>
  <w:num w:numId="21">
    <w:abstractNumId w:val="21"/>
  </w:num>
  <w:num w:numId="22">
    <w:abstractNumId w:val="97"/>
  </w:num>
  <w:num w:numId="23">
    <w:abstractNumId w:val="7"/>
  </w:num>
  <w:num w:numId="24">
    <w:abstractNumId w:val="26"/>
  </w:num>
  <w:num w:numId="25">
    <w:abstractNumId w:val="91"/>
  </w:num>
  <w:num w:numId="26">
    <w:abstractNumId w:val="46"/>
  </w:num>
  <w:num w:numId="27">
    <w:abstractNumId w:val="33"/>
  </w:num>
  <w:num w:numId="28">
    <w:abstractNumId w:val="30"/>
  </w:num>
  <w:num w:numId="29">
    <w:abstractNumId w:val="86"/>
  </w:num>
  <w:num w:numId="30">
    <w:abstractNumId w:val="20"/>
  </w:num>
  <w:num w:numId="31">
    <w:abstractNumId w:val="67"/>
  </w:num>
  <w:num w:numId="32">
    <w:abstractNumId w:val="56"/>
  </w:num>
  <w:num w:numId="33">
    <w:abstractNumId w:val="34"/>
  </w:num>
  <w:num w:numId="34">
    <w:abstractNumId w:val="90"/>
  </w:num>
  <w:num w:numId="35">
    <w:abstractNumId w:val="17"/>
  </w:num>
  <w:num w:numId="36">
    <w:abstractNumId w:val="22"/>
  </w:num>
  <w:num w:numId="37">
    <w:abstractNumId w:val="12"/>
  </w:num>
  <w:num w:numId="38">
    <w:abstractNumId w:val="54"/>
  </w:num>
  <w:num w:numId="39">
    <w:abstractNumId w:val="82"/>
  </w:num>
  <w:num w:numId="40">
    <w:abstractNumId w:val="38"/>
  </w:num>
  <w:num w:numId="41">
    <w:abstractNumId w:val="18"/>
  </w:num>
  <w:num w:numId="42">
    <w:abstractNumId w:val="43"/>
  </w:num>
  <w:num w:numId="43">
    <w:abstractNumId w:val="78"/>
  </w:num>
  <w:num w:numId="44">
    <w:abstractNumId w:val="27"/>
  </w:num>
  <w:num w:numId="45">
    <w:abstractNumId w:val="13"/>
  </w:num>
  <w:num w:numId="46">
    <w:abstractNumId w:val="98"/>
  </w:num>
  <w:num w:numId="47">
    <w:abstractNumId w:val="81"/>
  </w:num>
  <w:num w:numId="48">
    <w:abstractNumId w:val="35"/>
  </w:num>
  <w:num w:numId="49">
    <w:abstractNumId w:val="66"/>
  </w:num>
  <w:num w:numId="50">
    <w:abstractNumId w:val="96"/>
  </w:num>
  <w:num w:numId="51">
    <w:abstractNumId w:val="42"/>
  </w:num>
  <w:num w:numId="52">
    <w:abstractNumId w:val="72"/>
  </w:num>
  <w:num w:numId="53">
    <w:abstractNumId w:val="94"/>
  </w:num>
  <w:num w:numId="54">
    <w:abstractNumId w:val="53"/>
  </w:num>
  <w:num w:numId="55">
    <w:abstractNumId w:val="74"/>
  </w:num>
  <w:num w:numId="56">
    <w:abstractNumId w:val="39"/>
  </w:num>
  <w:num w:numId="57">
    <w:abstractNumId w:val="87"/>
  </w:num>
  <w:num w:numId="58">
    <w:abstractNumId w:val="64"/>
  </w:num>
  <w:num w:numId="59">
    <w:abstractNumId w:val="50"/>
  </w:num>
  <w:num w:numId="60">
    <w:abstractNumId w:val="71"/>
  </w:num>
  <w:num w:numId="61">
    <w:abstractNumId w:val="85"/>
  </w:num>
  <w:num w:numId="62">
    <w:abstractNumId w:val="51"/>
  </w:num>
  <w:num w:numId="63">
    <w:abstractNumId w:val="70"/>
  </w:num>
  <w:num w:numId="64">
    <w:abstractNumId w:val="15"/>
  </w:num>
  <w:num w:numId="65">
    <w:abstractNumId w:val="79"/>
  </w:num>
  <w:num w:numId="66">
    <w:abstractNumId w:val="76"/>
  </w:num>
  <w:num w:numId="67">
    <w:abstractNumId w:val="48"/>
  </w:num>
  <w:num w:numId="68">
    <w:abstractNumId w:val="93"/>
  </w:num>
  <w:num w:numId="69">
    <w:abstractNumId w:val="89"/>
  </w:num>
  <w:num w:numId="70">
    <w:abstractNumId w:val="40"/>
  </w:num>
  <w:num w:numId="71">
    <w:abstractNumId w:val="73"/>
  </w:num>
  <w:num w:numId="72">
    <w:abstractNumId w:val="41"/>
  </w:num>
  <w:num w:numId="73">
    <w:abstractNumId w:val="84"/>
  </w:num>
  <w:num w:numId="74">
    <w:abstractNumId w:val="25"/>
  </w:num>
  <w:num w:numId="75">
    <w:abstractNumId w:val="19"/>
  </w:num>
  <w:num w:numId="76">
    <w:abstractNumId w:val="3"/>
  </w:num>
  <w:num w:numId="77">
    <w:abstractNumId w:val="37"/>
  </w:num>
  <w:num w:numId="78">
    <w:abstractNumId w:val="32"/>
  </w:num>
  <w:num w:numId="79">
    <w:abstractNumId w:val="29"/>
  </w:num>
  <w:num w:numId="80">
    <w:abstractNumId w:val="36"/>
  </w:num>
  <w:num w:numId="81">
    <w:abstractNumId w:val="58"/>
  </w:num>
  <w:num w:numId="82">
    <w:abstractNumId w:val="14"/>
  </w:num>
  <w:num w:numId="83">
    <w:abstractNumId w:val="47"/>
  </w:num>
  <w:num w:numId="84">
    <w:abstractNumId w:val="63"/>
  </w:num>
  <w:num w:numId="85">
    <w:abstractNumId w:val="52"/>
  </w:num>
  <w:num w:numId="86">
    <w:abstractNumId w:val="65"/>
  </w:num>
  <w:num w:numId="87">
    <w:abstractNumId w:val="44"/>
  </w:num>
  <w:num w:numId="88">
    <w:abstractNumId w:val="92"/>
  </w:num>
  <w:num w:numId="89">
    <w:abstractNumId w:val="28"/>
  </w:num>
  <w:num w:numId="90">
    <w:abstractNumId w:val="69"/>
  </w:num>
  <w:num w:numId="91">
    <w:abstractNumId w:val="45"/>
  </w:num>
  <w:num w:numId="92">
    <w:abstractNumId w:val="75"/>
  </w:num>
  <w:num w:numId="93">
    <w:abstractNumId w:val="0"/>
  </w:num>
  <w:num w:numId="94">
    <w:abstractNumId w:val="62"/>
  </w:num>
  <w:num w:numId="95">
    <w:abstractNumId w:val="11"/>
  </w:num>
  <w:num w:numId="96">
    <w:abstractNumId w:val="49"/>
  </w:num>
  <w:num w:numId="97">
    <w:abstractNumId w:val="6"/>
  </w:num>
  <w:num w:numId="98">
    <w:abstractNumId w:val="80"/>
  </w:num>
  <w:num w:numId="99">
    <w:abstractNumId w:val="83"/>
  </w:num>
  <w:num w:numId="100">
    <w:abstractNumId w:val="68"/>
  </w:num>
  <w:num w:numId="101">
    <w:abstractNumId w:val="77"/>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2A1"/>
    <w:rsid w:val="00016022"/>
    <w:rsid w:val="000164AA"/>
    <w:rsid w:val="0002256B"/>
    <w:rsid w:val="00054560"/>
    <w:rsid w:val="00070000"/>
    <w:rsid w:val="0009542A"/>
    <w:rsid w:val="000A30F8"/>
    <w:rsid w:val="000B16A0"/>
    <w:rsid w:val="000C6EE9"/>
    <w:rsid w:val="000E7AD8"/>
    <w:rsid w:val="00132DD6"/>
    <w:rsid w:val="00144283"/>
    <w:rsid w:val="001640A3"/>
    <w:rsid w:val="0017015D"/>
    <w:rsid w:val="001963A9"/>
    <w:rsid w:val="00196F99"/>
    <w:rsid w:val="00197F3D"/>
    <w:rsid w:val="001E3055"/>
    <w:rsid w:val="00201388"/>
    <w:rsid w:val="0021499A"/>
    <w:rsid w:val="00234C23"/>
    <w:rsid w:val="002432D8"/>
    <w:rsid w:val="00243ED3"/>
    <w:rsid w:val="00244A4E"/>
    <w:rsid w:val="00251520"/>
    <w:rsid w:val="00266D69"/>
    <w:rsid w:val="0027410C"/>
    <w:rsid w:val="00290286"/>
    <w:rsid w:val="002C0A73"/>
    <w:rsid w:val="002D5405"/>
    <w:rsid w:val="002E78E8"/>
    <w:rsid w:val="00302BD2"/>
    <w:rsid w:val="00324D1C"/>
    <w:rsid w:val="003423E8"/>
    <w:rsid w:val="00350142"/>
    <w:rsid w:val="00361A9D"/>
    <w:rsid w:val="00362996"/>
    <w:rsid w:val="0036538A"/>
    <w:rsid w:val="00366393"/>
    <w:rsid w:val="003761D7"/>
    <w:rsid w:val="00396354"/>
    <w:rsid w:val="003C2E41"/>
    <w:rsid w:val="003D36EC"/>
    <w:rsid w:val="003E0D9F"/>
    <w:rsid w:val="00427028"/>
    <w:rsid w:val="004500F5"/>
    <w:rsid w:val="004B01D5"/>
    <w:rsid w:val="004C1DA0"/>
    <w:rsid w:val="004D450A"/>
    <w:rsid w:val="004E2C41"/>
    <w:rsid w:val="004F734D"/>
    <w:rsid w:val="005002D2"/>
    <w:rsid w:val="00513461"/>
    <w:rsid w:val="00537815"/>
    <w:rsid w:val="00560C31"/>
    <w:rsid w:val="00570BC9"/>
    <w:rsid w:val="0057159C"/>
    <w:rsid w:val="005876A7"/>
    <w:rsid w:val="005C4D4A"/>
    <w:rsid w:val="005D35E4"/>
    <w:rsid w:val="005D5D5C"/>
    <w:rsid w:val="005F6C14"/>
    <w:rsid w:val="006134DB"/>
    <w:rsid w:val="006339B6"/>
    <w:rsid w:val="006431C9"/>
    <w:rsid w:val="006433B0"/>
    <w:rsid w:val="00672238"/>
    <w:rsid w:val="00677725"/>
    <w:rsid w:val="0068444C"/>
    <w:rsid w:val="006A12A1"/>
    <w:rsid w:val="006A6147"/>
    <w:rsid w:val="006B6727"/>
    <w:rsid w:val="006C2FD5"/>
    <w:rsid w:val="006C67A3"/>
    <w:rsid w:val="006F3DC7"/>
    <w:rsid w:val="00707A8E"/>
    <w:rsid w:val="007137EB"/>
    <w:rsid w:val="00717D71"/>
    <w:rsid w:val="007560DF"/>
    <w:rsid w:val="00791EC4"/>
    <w:rsid w:val="00794A2F"/>
    <w:rsid w:val="007C6F02"/>
    <w:rsid w:val="007F06B3"/>
    <w:rsid w:val="007F30A2"/>
    <w:rsid w:val="008103F5"/>
    <w:rsid w:val="008107F7"/>
    <w:rsid w:val="00813AEB"/>
    <w:rsid w:val="008225BD"/>
    <w:rsid w:val="00831AAB"/>
    <w:rsid w:val="008379CC"/>
    <w:rsid w:val="00861CC5"/>
    <w:rsid w:val="00864C60"/>
    <w:rsid w:val="00887681"/>
    <w:rsid w:val="00891E17"/>
    <w:rsid w:val="008967D5"/>
    <w:rsid w:val="008A2C92"/>
    <w:rsid w:val="008C2CC1"/>
    <w:rsid w:val="008D043A"/>
    <w:rsid w:val="008D30C7"/>
    <w:rsid w:val="00905970"/>
    <w:rsid w:val="00912B19"/>
    <w:rsid w:val="009560C7"/>
    <w:rsid w:val="009572D3"/>
    <w:rsid w:val="0098083D"/>
    <w:rsid w:val="00991454"/>
    <w:rsid w:val="00992DA2"/>
    <w:rsid w:val="0099644B"/>
    <w:rsid w:val="009B0F30"/>
    <w:rsid w:val="009F5013"/>
    <w:rsid w:val="00A452B3"/>
    <w:rsid w:val="00A543D2"/>
    <w:rsid w:val="00A70678"/>
    <w:rsid w:val="00A70CD1"/>
    <w:rsid w:val="00A873F0"/>
    <w:rsid w:val="00A90999"/>
    <w:rsid w:val="00A960CF"/>
    <w:rsid w:val="00A972D3"/>
    <w:rsid w:val="00AA25EE"/>
    <w:rsid w:val="00AA2DF7"/>
    <w:rsid w:val="00AB08D0"/>
    <w:rsid w:val="00AD122E"/>
    <w:rsid w:val="00AD4D0A"/>
    <w:rsid w:val="00B02530"/>
    <w:rsid w:val="00B13CBE"/>
    <w:rsid w:val="00B27DA2"/>
    <w:rsid w:val="00B37C00"/>
    <w:rsid w:val="00B50953"/>
    <w:rsid w:val="00B86118"/>
    <w:rsid w:val="00B87285"/>
    <w:rsid w:val="00B92976"/>
    <w:rsid w:val="00BC41EC"/>
    <w:rsid w:val="00BD5966"/>
    <w:rsid w:val="00BE3725"/>
    <w:rsid w:val="00BE7EAF"/>
    <w:rsid w:val="00BF34FD"/>
    <w:rsid w:val="00C221C5"/>
    <w:rsid w:val="00C463E0"/>
    <w:rsid w:val="00C46498"/>
    <w:rsid w:val="00C5601F"/>
    <w:rsid w:val="00C57A74"/>
    <w:rsid w:val="00C610B9"/>
    <w:rsid w:val="00C76D3B"/>
    <w:rsid w:val="00C82DB0"/>
    <w:rsid w:val="00CB0966"/>
    <w:rsid w:val="00CC38E3"/>
    <w:rsid w:val="00CC3F4F"/>
    <w:rsid w:val="00CC7F0B"/>
    <w:rsid w:val="00CE241E"/>
    <w:rsid w:val="00CE3ACC"/>
    <w:rsid w:val="00CF4559"/>
    <w:rsid w:val="00D041C4"/>
    <w:rsid w:val="00D25E36"/>
    <w:rsid w:val="00D32A8D"/>
    <w:rsid w:val="00D3602F"/>
    <w:rsid w:val="00D426E6"/>
    <w:rsid w:val="00D71230"/>
    <w:rsid w:val="00D9269D"/>
    <w:rsid w:val="00D95AC8"/>
    <w:rsid w:val="00D97265"/>
    <w:rsid w:val="00DE6A17"/>
    <w:rsid w:val="00E00F7B"/>
    <w:rsid w:val="00E2529A"/>
    <w:rsid w:val="00E43EB7"/>
    <w:rsid w:val="00EB6179"/>
    <w:rsid w:val="00EB792B"/>
    <w:rsid w:val="00EE6C27"/>
    <w:rsid w:val="00EF6BCF"/>
    <w:rsid w:val="00F007B5"/>
    <w:rsid w:val="00F01097"/>
    <w:rsid w:val="00F30806"/>
    <w:rsid w:val="00F37E30"/>
    <w:rsid w:val="00F477F7"/>
    <w:rsid w:val="00F57DD0"/>
    <w:rsid w:val="00F9569C"/>
    <w:rsid w:val="00F96BAD"/>
    <w:rsid w:val="00FD3ED7"/>
    <w:rsid w:val="00FF3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2A1"/>
    <w:pPr>
      <w:ind w:left="720"/>
      <w:contextualSpacing/>
    </w:pPr>
    <w:rPr>
      <w:rFonts w:ascii="Calibri" w:hAnsi="Calibri" w:cs="Times New Roman"/>
    </w:rPr>
  </w:style>
  <w:style w:type="table" w:styleId="TableGrid">
    <w:name w:val="Table Grid"/>
    <w:basedOn w:val="TableNormal"/>
    <w:uiPriority w:val="59"/>
    <w:rsid w:val="005D5D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477F7"/>
    <w:pPr>
      <w:spacing w:after="0" w:line="240" w:lineRule="auto"/>
    </w:pPr>
  </w:style>
  <w:style w:type="paragraph" w:styleId="Header">
    <w:name w:val="header"/>
    <w:basedOn w:val="Normal"/>
    <w:link w:val="HeaderChar"/>
    <w:uiPriority w:val="99"/>
    <w:unhideWhenUsed/>
    <w:rsid w:val="00AB08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08D0"/>
  </w:style>
  <w:style w:type="paragraph" w:styleId="Footer">
    <w:name w:val="footer"/>
    <w:basedOn w:val="Normal"/>
    <w:link w:val="FooterChar"/>
    <w:uiPriority w:val="99"/>
    <w:unhideWhenUsed/>
    <w:rsid w:val="00AB08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08D0"/>
  </w:style>
  <w:style w:type="character" w:styleId="Hyperlink">
    <w:name w:val="Hyperlink"/>
    <w:basedOn w:val="DefaultParagraphFont"/>
    <w:uiPriority w:val="99"/>
    <w:unhideWhenUsed/>
    <w:rsid w:val="0027410C"/>
    <w:rPr>
      <w:color w:val="0000FF" w:themeColor="hyperlink"/>
      <w:u w:val="single"/>
    </w:rPr>
  </w:style>
  <w:style w:type="paragraph" w:customStyle="1" w:styleId="Default">
    <w:name w:val="Default"/>
    <w:rsid w:val="0009542A"/>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A96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60CF"/>
    <w:rPr>
      <w:rFonts w:ascii="Tahoma" w:hAnsi="Tahoma" w:cs="Tahoma"/>
      <w:sz w:val="16"/>
      <w:szCs w:val="16"/>
    </w:rPr>
  </w:style>
  <w:style w:type="table" w:customStyle="1" w:styleId="TableGrid1">
    <w:name w:val="Table Grid1"/>
    <w:basedOn w:val="TableNormal"/>
    <w:next w:val="TableGrid"/>
    <w:uiPriority w:val="59"/>
    <w:rsid w:val="00EB61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221C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2A1"/>
    <w:pPr>
      <w:ind w:left="720"/>
      <w:contextualSpacing/>
    </w:pPr>
    <w:rPr>
      <w:rFonts w:ascii="Calibri" w:hAnsi="Calibri" w:cs="Times New Roman"/>
    </w:rPr>
  </w:style>
  <w:style w:type="table" w:styleId="TableGrid">
    <w:name w:val="Table Grid"/>
    <w:basedOn w:val="TableNormal"/>
    <w:uiPriority w:val="59"/>
    <w:rsid w:val="005D5D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477F7"/>
    <w:pPr>
      <w:spacing w:after="0" w:line="240" w:lineRule="auto"/>
    </w:pPr>
  </w:style>
  <w:style w:type="paragraph" w:styleId="Header">
    <w:name w:val="header"/>
    <w:basedOn w:val="Normal"/>
    <w:link w:val="HeaderChar"/>
    <w:uiPriority w:val="99"/>
    <w:unhideWhenUsed/>
    <w:rsid w:val="00AB08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08D0"/>
  </w:style>
  <w:style w:type="paragraph" w:styleId="Footer">
    <w:name w:val="footer"/>
    <w:basedOn w:val="Normal"/>
    <w:link w:val="FooterChar"/>
    <w:uiPriority w:val="99"/>
    <w:unhideWhenUsed/>
    <w:rsid w:val="00AB08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08D0"/>
  </w:style>
  <w:style w:type="character" w:styleId="Hyperlink">
    <w:name w:val="Hyperlink"/>
    <w:basedOn w:val="DefaultParagraphFont"/>
    <w:uiPriority w:val="99"/>
    <w:unhideWhenUsed/>
    <w:rsid w:val="0027410C"/>
    <w:rPr>
      <w:color w:val="0000FF" w:themeColor="hyperlink"/>
      <w:u w:val="single"/>
    </w:rPr>
  </w:style>
  <w:style w:type="paragraph" w:customStyle="1" w:styleId="Default">
    <w:name w:val="Default"/>
    <w:rsid w:val="0009542A"/>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A96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60CF"/>
    <w:rPr>
      <w:rFonts w:ascii="Tahoma" w:hAnsi="Tahoma" w:cs="Tahoma"/>
      <w:sz w:val="16"/>
      <w:szCs w:val="16"/>
    </w:rPr>
  </w:style>
  <w:style w:type="table" w:customStyle="1" w:styleId="TableGrid1">
    <w:name w:val="Table Grid1"/>
    <w:basedOn w:val="TableNormal"/>
    <w:next w:val="TableGrid"/>
    <w:uiPriority w:val="59"/>
    <w:rsid w:val="00EB61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221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138857">
      <w:bodyDiv w:val="1"/>
      <w:marLeft w:val="0"/>
      <w:marRight w:val="0"/>
      <w:marTop w:val="0"/>
      <w:marBottom w:val="0"/>
      <w:divBdr>
        <w:top w:val="none" w:sz="0" w:space="0" w:color="auto"/>
        <w:left w:val="none" w:sz="0" w:space="0" w:color="auto"/>
        <w:bottom w:val="none" w:sz="0" w:space="0" w:color="auto"/>
        <w:right w:val="none" w:sz="0" w:space="0" w:color="auto"/>
      </w:divBdr>
    </w:div>
    <w:div w:id="1382704357">
      <w:bodyDiv w:val="1"/>
      <w:marLeft w:val="0"/>
      <w:marRight w:val="0"/>
      <w:marTop w:val="0"/>
      <w:marBottom w:val="0"/>
      <w:divBdr>
        <w:top w:val="none" w:sz="0" w:space="0" w:color="auto"/>
        <w:left w:val="none" w:sz="0" w:space="0" w:color="auto"/>
        <w:bottom w:val="none" w:sz="0" w:space="0" w:color="auto"/>
        <w:right w:val="none" w:sz="0" w:space="0" w:color="auto"/>
      </w:divBdr>
    </w:div>
    <w:div w:id="203700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halida.habib@secp.gov.pk" TargetMode="Externa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mailto:salman.hayat@secp.gov.p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secretariat@comceccmr.org" TargetMode="Externa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 TargetMode="External"/><Relationship Id="rId5" Type="http://schemas.openxmlformats.org/officeDocument/2006/relationships/settings" Target="settings.xml"/><Relationship Id="rId15" Type="http://schemas.openxmlformats.org/officeDocument/2006/relationships/hyperlink" Target="mailto:n.emami@seo.ir" TargetMode="External"/><Relationship Id="rId23" Type="http://schemas.openxmlformats.org/officeDocument/2006/relationships/customXml" Target="../customXml/item5.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salman.hayat@secp.gov.pk"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nuBasligi xmlns="e5faa711-3613-413c-a589-70a911a9f16d">3</MenuBasligi>
    <_dlc_DocId xmlns="7e77a316-3f4f-4cc2-902d-521d9fb970e3">V6D63YJZ62VM-1422857910-10</_dlc_DocId>
    <_dlc_DocIdUrl xmlns="7e77a316-3f4f-4cc2-902d-521d9fb970e3">
      <Url>http://spkportal/sites/sgd/ComcecCMRWebSitesi/_layouts/15/DocIdRedir.aspx?ID=V6D63YJZ62VM-1422857910-10</Url>
      <Description>V6D63YJZ62VM-1422857910-10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Belge" ma:contentTypeID="0x010100E848FBCBF37F9F4ABEEB31DBA135FD2D" ma:contentTypeVersion="3" ma:contentTypeDescription="Yeni belge oluşturun." ma:contentTypeScope="" ma:versionID="5326815705e604f737f13bc891a812f3">
  <xsd:schema xmlns:xsd="http://www.w3.org/2001/XMLSchema" xmlns:xs="http://www.w3.org/2001/XMLSchema" xmlns:p="http://schemas.microsoft.com/office/2006/metadata/properties" xmlns:ns2="7e77a316-3f4f-4cc2-902d-521d9fb970e3" xmlns:ns3="1f8f9db5-fc09-49aa-ba21-d43139eecf64" xmlns:ns4="e5faa711-3613-413c-a589-70a911a9f16d" targetNamespace="http://schemas.microsoft.com/office/2006/metadata/properties" ma:root="true" ma:fieldsID="e9f28d2b8dc393e2f53894629e9ab6a6" ns2:_="" ns3:_="" ns4:_="">
    <xsd:import namespace="7e77a316-3f4f-4cc2-902d-521d9fb970e3"/>
    <xsd:import namespace="1f8f9db5-fc09-49aa-ba21-d43139eecf64"/>
    <xsd:import namespace="e5faa711-3613-413c-a589-70a911a9f16d"/>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4:MenuBaslig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7a316-3f4f-4cc2-902d-521d9fb970e3" elementFormDefault="qualified">
    <xsd:import namespace="http://schemas.microsoft.com/office/2006/documentManagement/types"/>
    <xsd:import namespace="http://schemas.microsoft.com/office/infopath/2007/PartnerControls"/>
    <xsd:element name="_dlc_DocId" ma:index="8" nillable="true" ma:displayName="Belge Kimliği Değeri" ma:description="Bu öğeye atanan belge kimliğinin değeri." ma:internalName="_dlc_DocId" ma:readOnly="true">
      <xsd:simpleType>
        <xsd:restriction base="dms:Text"/>
      </xsd:simpleType>
    </xsd:element>
    <xsd:element name="_dlc_DocIdUrl" ma:index="9" nillable="true" ma:displayName="Belge Kimliği" ma:description="Bu belgeye yönelik kalıcı bağlantı."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f8f9db5-fc09-49aa-ba21-d43139eecf64" elementFormDefault="qualified">
    <xsd:import namespace="http://schemas.microsoft.com/office/2006/documentManagement/types"/>
    <xsd:import namespace="http://schemas.microsoft.com/office/infopath/2007/PartnerControls"/>
    <xsd:element name="SharedWithUsers" ma:index="11" nillable="true" ma:displayName="Paylaşılanla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faa711-3613-413c-a589-70a911a9f16d" elementFormDefault="qualified">
    <xsd:import namespace="http://schemas.microsoft.com/office/2006/documentManagement/types"/>
    <xsd:import namespace="http://schemas.microsoft.com/office/infopath/2007/PartnerControls"/>
    <xsd:element name="MenuBasligi" ma:index="12" nillable="true" ma:displayName="MenuBasligi" ma:list="{196a4300-a3b4-46bc-84f2-867acf403895}" ma:internalName="MenuBasligi" ma:readOnly="false"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A777BF-6B6E-4DCC-A150-3F03F0FB0AC9}"/>
</file>

<file path=customXml/itemProps2.xml><?xml version="1.0" encoding="utf-8"?>
<ds:datastoreItem xmlns:ds="http://schemas.openxmlformats.org/officeDocument/2006/customXml" ds:itemID="{C7C314E3-D07D-46BA-86A3-F90BFC4EAB41}"/>
</file>

<file path=customXml/itemProps3.xml><?xml version="1.0" encoding="utf-8"?>
<ds:datastoreItem xmlns:ds="http://schemas.openxmlformats.org/officeDocument/2006/customXml" ds:itemID="{5D023731-35D2-4986-99DA-8557215E1BFF}"/>
</file>

<file path=customXml/itemProps4.xml><?xml version="1.0" encoding="utf-8"?>
<ds:datastoreItem xmlns:ds="http://schemas.openxmlformats.org/officeDocument/2006/customXml" ds:itemID="{4B7D8017-D3A9-4B48-BA9C-2E54DA178A8E}"/>
</file>

<file path=customXml/itemProps5.xml><?xml version="1.0" encoding="utf-8"?>
<ds:datastoreItem xmlns:ds="http://schemas.openxmlformats.org/officeDocument/2006/customXml" ds:itemID="{92C8852A-76BE-4180-8006-E8AB6F99B871}"/>
</file>

<file path=docProps/app.xml><?xml version="1.0" encoding="utf-8"?>
<Properties xmlns="http://schemas.openxmlformats.org/officeDocument/2006/extended-properties" xmlns:vt="http://schemas.openxmlformats.org/officeDocument/2006/docPropsVTypes">
  <Template>Normal.dotm</Template>
  <TotalTime>1</TotalTime>
  <Pages>20</Pages>
  <Words>3889</Words>
  <Characters>22173</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26010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Salman Hayat</dc:creator>
  <cp:lastModifiedBy>Khalida Habib</cp:lastModifiedBy>
  <cp:revision>2</cp:revision>
  <dcterms:created xsi:type="dcterms:W3CDTF">2013-04-05T04:57:00Z</dcterms:created>
  <dcterms:modified xsi:type="dcterms:W3CDTF">2013-04-05T04:57:00Z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0x010100E848FBCBF37F9F4ABEEB31DBA135FD2D</vt:lpwstr>
  </property>
  <property fmtid="{D5CDD505-2E9C-101B-9397-08002B2CF9AE}" pid="3" name="_dlc_DocIdItemGuid">
    <vt:lpwstr>fdc0b4a9-c68d-44c6-ae58-4ba42d225794</vt:lpwstr>
  </property>
</Properties>
</file>